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BD07B" w14:textId="77777777" w:rsidR="006519AA" w:rsidRPr="00E61EB0" w:rsidRDefault="00425E88">
      <w:pPr>
        <w:snapToGrid w:val="0"/>
        <w:spacing w:after="0"/>
        <w:jc w:val="center"/>
        <w:rPr>
          <w:rFonts w:ascii="Arial" w:hAnsi="Arial" w:cs="Arial"/>
          <w:b/>
          <w:color w:val="000000" w:themeColor="text1"/>
          <w:sz w:val="28"/>
          <w:szCs w:val="28"/>
          <w:u w:val="single"/>
        </w:rPr>
      </w:pPr>
      <w:bookmarkStart w:id="0" w:name="_GoBack"/>
      <w:bookmarkEnd w:id="0"/>
      <w:r w:rsidRPr="00E61EB0">
        <w:rPr>
          <w:rFonts w:ascii="Arial" w:hAnsi="Arial" w:cs="Arial"/>
          <w:b/>
          <w:color w:val="000000" w:themeColor="text1"/>
          <w:sz w:val="28"/>
          <w:szCs w:val="28"/>
          <w:u w:val="single"/>
          <w:lang w:val="en-US"/>
        </w:rPr>
        <w:t>電競行業支援計劃</w:t>
      </w:r>
    </w:p>
    <w:p w14:paraId="3399D407" w14:textId="77777777" w:rsidR="005F205D" w:rsidRPr="00E61EB0" w:rsidRDefault="00425E88" w:rsidP="005F205D">
      <w:pPr>
        <w:pStyle w:val="Heading1"/>
        <w:jc w:val="center"/>
        <w:rPr>
          <w:rFonts w:ascii="Arial" w:eastAsiaTheme="minorEastAsia" w:hAnsi="Arial" w:cs="Arial"/>
          <w:color w:val="000000" w:themeColor="text1"/>
          <w:sz w:val="28"/>
          <w:szCs w:val="28"/>
          <w:u w:val="single"/>
          <w:lang w:val="en-US"/>
        </w:rPr>
      </w:pPr>
      <w:r w:rsidRPr="00E61EB0">
        <w:rPr>
          <w:rFonts w:ascii="Arial" w:eastAsiaTheme="minorEastAsia" w:hAnsi="Arial" w:cs="Arial"/>
          <w:color w:val="000000" w:themeColor="text1"/>
          <w:sz w:val="28"/>
          <w:szCs w:val="28"/>
          <w:u w:val="single"/>
          <w:lang w:val="en-US"/>
        </w:rPr>
        <w:t>A</w:t>
      </w:r>
      <w:r w:rsidRPr="00E61EB0">
        <w:rPr>
          <w:rFonts w:ascii="Arial" w:hAnsi="Arial" w:cs="Arial"/>
          <w:color w:val="000000" w:themeColor="text1"/>
          <w:sz w:val="28"/>
          <w:szCs w:val="28"/>
          <w:u w:val="single"/>
        </w:rPr>
        <w:t>部分</w:t>
      </w:r>
      <w:r w:rsidRPr="00E61EB0">
        <w:rPr>
          <w:rFonts w:ascii="Arial" w:hAnsi="Arial" w:cs="Arial"/>
          <w:color w:val="000000" w:themeColor="text1"/>
          <w:sz w:val="28"/>
          <w:szCs w:val="28"/>
          <w:u w:val="single"/>
        </w:rPr>
        <w:t xml:space="preserve">  </w:t>
      </w:r>
      <w:r w:rsidR="00CC2B5D" w:rsidRPr="00E61EB0">
        <w:rPr>
          <w:rFonts w:ascii="Arial" w:eastAsiaTheme="minorEastAsia" w:hAnsi="Arial" w:cs="Arial"/>
          <w:color w:val="000000" w:themeColor="text1"/>
          <w:sz w:val="28"/>
          <w:szCs w:val="28"/>
          <w:u w:val="single"/>
          <w:lang w:val="en-US"/>
        </w:rPr>
        <w:t>比賽及活動</w:t>
      </w:r>
    </w:p>
    <w:p w14:paraId="2F67E61D" w14:textId="77777777" w:rsidR="006519AA" w:rsidRPr="00E61EB0" w:rsidRDefault="00425E88" w:rsidP="005F205D">
      <w:pPr>
        <w:pStyle w:val="Heading1"/>
        <w:jc w:val="center"/>
        <w:rPr>
          <w:rFonts w:ascii="Arial" w:hAnsi="Arial" w:cs="Arial"/>
          <w:color w:val="000000" w:themeColor="text1"/>
          <w:sz w:val="28"/>
          <w:szCs w:val="28"/>
          <w:u w:val="single"/>
          <w:lang w:val="en-US"/>
        </w:rPr>
      </w:pPr>
      <w:r w:rsidRPr="00E61EB0">
        <w:rPr>
          <w:rFonts w:ascii="Arial" w:hAnsi="Arial" w:cs="Arial"/>
          <w:color w:val="000000" w:themeColor="text1"/>
          <w:sz w:val="28"/>
          <w:szCs w:val="28"/>
          <w:u w:val="single"/>
          <w:lang w:val="en-US"/>
        </w:rPr>
        <w:t>申請指南及需知</w:t>
      </w:r>
    </w:p>
    <w:p w14:paraId="3FF3AAA5" w14:textId="77777777" w:rsidR="006519AA" w:rsidRPr="00E61EB0" w:rsidRDefault="006519AA">
      <w:pPr>
        <w:snapToGrid w:val="0"/>
        <w:spacing w:after="0"/>
        <w:jc w:val="both"/>
        <w:rPr>
          <w:rFonts w:ascii="Arial" w:hAnsi="Arial" w:cs="Arial"/>
          <w:color w:val="000000" w:themeColor="text1"/>
          <w:sz w:val="20"/>
          <w:szCs w:val="20"/>
        </w:rPr>
      </w:pPr>
    </w:p>
    <w:p w14:paraId="01E65A0E" w14:textId="77777777" w:rsidR="006519AA" w:rsidRPr="00E61EB0" w:rsidRDefault="00425E88">
      <w:pPr>
        <w:snapToGrid w:val="0"/>
        <w:spacing w:after="0"/>
        <w:jc w:val="both"/>
        <w:rPr>
          <w:rFonts w:ascii="Arial" w:hAnsi="Arial" w:cs="Arial"/>
          <w:b/>
          <w:color w:val="000000" w:themeColor="text1"/>
        </w:rPr>
      </w:pPr>
      <w:r w:rsidRPr="00E61EB0">
        <w:rPr>
          <w:rFonts w:ascii="Arial" w:hAnsi="Arial" w:cs="Arial"/>
          <w:b/>
          <w:color w:val="000000" w:themeColor="text1"/>
          <w:lang w:val="en-US"/>
        </w:rPr>
        <w:t>您必須</w:t>
      </w:r>
      <w:r w:rsidRPr="00E61EB0">
        <w:rPr>
          <w:rFonts w:ascii="Arial" w:hAnsi="Arial" w:cs="Arial"/>
          <w:b/>
          <w:color w:val="000000" w:themeColor="text1"/>
        </w:rPr>
        <w:t>:</w:t>
      </w:r>
    </w:p>
    <w:p w14:paraId="7D1983F4" w14:textId="77777777" w:rsidR="006519AA" w:rsidRPr="00E61EB0" w:rsidRDefault="006519AA">
      <w:pPr>
        <w:snapToGrid w:val="0"/>
        <w:spacing w:after="0"/>
        <w:jc w:val="both"/>
        <w:rPr>
          <w:rFonts w:ascii="Arial" w:hAnsi="Arial" w:cs="Arial"/>
          <w:color w:val="000000" w:themeColor="text1"/>
        </w:rPr>
      </w:pPr>
    </w:p>
    <w:p w14:paraId="56E822AD" w14:textId="77777777" w:rsidR="006519AA" w:rsidRPr="00E61EB0" w:rsidRDefault="00425E88">
      <w:pPr>
        <w:pStyle w:val="ListParagraph"/>
        <w:numPr>
          <w:ilvl w:val="0"/>
          <w:numId w:val="1"/>
        </w:numPr>
        <w:snapToGrid w:val="0"/>
        <w:spacing w:after="0"/>
        <w:ind w:left="360"/>
        <w:jc w:val="both"/>
        <w:rPr>
          <w:rFonts w:ascii="Arial" w:hAnsi="Arial" w:cs="Arial"/>
          <w:color w:val="000000" w:themeColor="text1"/>
        </w:rPr>
      </w:pPr>
      <w:r w:rsidRPr="00E61EB0">
        <w:rPr>
          <w:rFonts w:ascii="Arial" w:hAnsi="Arial" w:cs="Arial"/>
          <w:color w:val="000000" w:themeColor="text1"/>
          <w:lang w:val="en-US"/>
        </w:rPr>
        <w:t>提交申請前，請先詳細閱讀本《電競行業支援計劃》之「</w:t>
      </w:r>
      <w:r w:rsidR="00CC2B5D" w:rsidRPr="00E61EB0">
        <w:rPr>
          <w:rFonts w:ascii="Arial" w:eastAsia="新細明體" w:hAnsi="Arial" w:cs="Arial"/>
          <w:color w:val="000000" w:themeColor="text1"/>
          <w:lang w:val="en-US"/>
        </w:rPr>
        <w:t>比賽及活動</w:t>
      </w:r>
      <w:r w:rsidRPr="00E61EB0">
        <w:rPr>
          <w:rFonts w:ascii="Arial" w:hAnsi="Arial" w:cs="Arial"/>
          <w:color w:val="000000" w:themeColor="text1"/>
          <w:lang w:val="en-US"/>
        </w:rPr>
        <w:t>」指南。</w:t>
      </w:r>
    </w:p>
    <w:p w14:paraId="22871B25" w14:textId="77777777" w:rsidR="006519AA" w:rsidRPr="00E61EB0" w:rsidRDefault="006519AA">
      <w:pPr>
        <w:snapToGrid w:val="0"/>
        <w:spacing w:after="0"/>
        <w:ind w:left="360" w:hanging="360"/>
        <w:jc w:val="both"/>
        <w:rPr>
          <w:rFonts w:ascii="Arial" w:hAnsi="Arial" w:cs="Arial"/>
          <w:color w:val="000000" w:themeColor="text1"/>
        </w:rPr>
      </w:pPr>
    </w:p>
    <w:p w14:paraId="34291B2E" w14:textId="77777777" w:rsidR="006519AA" w:rsidRPr="00E61EB0" w:rsidRDefault="00425E88">
      <w:pPr>
        <w:pStyle w:val="ListParagraph"/>
        <w:numPr>
          <w:ilvl w:val="0"/>
          <w:numId w:val="1"/>
        </w:numPr>
        <w:snapToGrid w:val="0"/>
        <w:spacing w:after="0"/>
        <w:ind w:left="360"/>
        <w:jc w:val="both"/>
        <w:rPr>
          <w:rFonts w:ascii="Arial" w:hAnsi="Arial" w:cs="Arial"/>
          <w:color w:val="000000" w:themeColor="text1"/>
        </w:rPr>
      </w:pPr>
      <w:r w:rsidRPr="00E61EB0">
        <w:rPr>
          <w:rFonts w:ascii="Arial" w:hAnsi="Arial" w:cs="Arial"/>
          <w:color w:val="000000" w:themeColor="text1"/>
          <w:lang w:val="en-US"/>
        </w:rPr>
        <w:t>如欲查詢申請事宜，請傳送電郵至</w:t>
      </w:r>
      <w:r w:rsidRPr="00E61EB0">
        <w:rPr>
          <w:rFonts w:ascii="Arial" w:hAnsi="Arial" w:cs="Arial"/>
          <w:color w:val="000000" w:themeColor="text1"/>
        </w:rPr>
        <w:t>e-sports@cyberport.hk</w:t>
      </w:r>
      <w:r w:rsidRPr="00E61EB0">
        <w:rPr>
          <w:rFonts w:ascii="Arial" w:hAnsi="Arial" w:cs="Arial"/>
          <w:color w:val="000000" w:themeColor="text1"/>
        </w:rPr>
        <w:t>，</w:t>
      </w:r>
      <w:r w:rsidRPr="00E61EB0">
        <w:rPr>
          <w:rFonts w:ascii="Arial" w:hAnsi="Arial" w:cs="Arial"/>
          <w:color w:val="000000" w:themeColor="text1"/>
          <w:lang w:val="en-US"/>
        </w:rPr>
        <w:t>與香港數碼港管理有限公司（下稱</w:t>
      </w:r>
      <w:r w:rsidRPr="00E61EB0">
        <w:rPr>
          <w:rFonts w:ascii="Arial" w:hAnsi="Arial" w:cs="Arial"/>
          <w:color w:val="000000" w:themeColor="text1"/>
          <w:lang w:val="en-US"/>
        </w:rPr>
        <w:t>“HKCMCL”</w:t>
      </w:r>
      <w:r w:rsidRPr="00E61EB0">
        <w:rPr>
          <w:rFonts w:ascii="Arial" w:hAnsi="Arial" w:cs="Arial"/>
          <w:color w:val="000000" w:themeColor="text1"/>
          <w:lang w:val="en-US"/>
        </w:rPr>
        <w:t>）聯絡</w:t>
      </w:r>
      <w:r w:rsidRPr="00E61EB0">
        <w:rPr>
          <w:rFonts w:ascii="Arial" w:hAnsi="Arial" w:cs="Arial"/>
          <w:color w:val="000000" w:themeColor="text1"/>
        </w:rPr>
        <w:t>。</w:t>
      </w:r>
    </w:p>
    <w:p w14:paraId="28048B27" w14:textId="77777777" w:rsidR="006519AA" w:rsidRPr="00E61EB0" w:rsidRDefault="00425E88">
      <w:pPr>
        <w:snapToGrid w:val="0"/>
        <w:spacing w:after="0"/>
        <w:ind w:left="360"/>
        <w:jc w:val="both"/>
        <w:rPr>
          <w:rFonts w:ascii="Arial" w:hAnsi="Arial" w:cs="Arial"/>
          <w:color w:val="000000" w:themeColor="text1"/>
        </w:rPr>
      </w:pPr>
      <w:r w:rsidRPr="00E61EB0">
        <w:rPr>
          <w:rFonts w:ascii="Arial" w:hAnsi="Arial" w:cs="Arial"/>
          <w:color w:val="000000" w:themeColor="text1"/>
        </w:rPr>
        <w:tab/>
      </w:r>
    </w:p>
    <w:p w14:paraId="515B3008" w14:textId="77777777" w:rsidR="006519AA" w:rsidRPr="00E61EB0" w:rsidRDefault="00425E88">
      <w:pPr>
        <w:snapToGrid w:val="0"/>
        <w:spacing w:after="0"/>
        <w:ind w:left="360"/>
        <w:jc w:val="both"/>
        <w:rPr>
          <w:rFonts w:ascii="Arial" w:hAnsi="Arial" w:cs="Arial"/>
          <w:color w:val="000000" w:themeColor="text1"/>
        </w:rPr>
      </w:pPr>
      <w:r w:rsidRPr="00E61EB0">
        <w:rPr>
          <w:rFonts w:ascii="Arial" w:hAnsi="Arial" w:cs="Arial"/>
          <w:color w:val="000000" w:themeColor="text1"/>
          <w:lang w:val="en-US"/>
        </w:rPr>
        <w:t>熱線：</w:t>
      </w:r>
      <w:r w:rsidRPr="00E61EB0">
        <w:rPr>
          <w:rFonts w:ascii="Arial" w:hAnsi="Arial" w:cs="Arial"/>
          <w:color w:val="000000" w:themeColor="text1"/>
        </w:rPr>
        <w:t xml:space="preserve"> (852) 3166 3839</w:t>
      </w:r>
      <w:r w:rsidRPr="00E61EB0">
        <w:rPr>
          <w:rFonts w:ascii="Arial" w:hAnsi="Arial" w:cs="Arial"/>
          <w:color w:val="000000" w:themeColor="text1"/>
          <w:lang w:val="en-US"/>
        </w:rPr>
        <w:t xml:space="preserve"> </w:t>
      </w:r>
      <w:r w:rsidRPr="00E61EB0">
        <w:rPr>
          <w:rFonts w:ascii="Arial" w:hAnsi="Arial" w:cs="Arial"/>
          <w:color w:val="000000" w:themeColor="text1"/>
          <w:lang w:val="en-US"/>
        </w:rPr>
        <w:t>（星期一至星期五，上午</w:t>
      </w:r>
      <w:r w:rsidRPr="00E61EB0">
        <w:rPr>
          <w:rFonts w:ascii="Arial" w:hAnsi="Arial" w:cs="Arial"/>
          <w:color w:val="000000" w:themeColor="text1"/>
          <w:lang w:val="en-US"/>
        </w:rPr>
        <w:t>9:00</w:t>
      </w:r>
      <w:r w:rsidRPr="00E61EB0">
        <w:rPr>
          <w:rFonts w:ascii="Arial" w:hAnsi="Arial" w:cs="Arial"/>
          <w:color w:val="000000" w:themeColor="text1"/>
          <w:lang w:val="en-US"/>
        </w:rPr>
        <w:t>至下午</w:t>
      </w:r>
      <w:r w:rsidRPr="00E61EB0">
        <w:rPr>
          <w:rFonts w:ascii="Arial" w:hAnsi="Arial" w:cs="Arial"/>
          <w:color w:val="000000" w:themeColor="text1"/>
          <w:lang w:val="en-US"/>
        </w:rPr>
        <w:t>5:30</w:t>
      </w:r>
      <w:r w:rsidRPr="00E61EB0">
        <w:rPr>
          <w:rFonts w:ascii="Arial" w:hAnsi="Arial" w:cs="Arial"/>
          <w:color w:val="000000" w:themeColor="text1"/>
          <w:lang w:val="en-US"/>
        </w:rPr>
        <w:t>）</w:t>
      </w:r>
      <w:r w:rsidRPr="00E61EB0">
        <w:rPr>
          <w:rFonts w:ascii="Arial" w:hAnsi="Arial" w:cs="Arial"/>
          <w:color w:val="000000" w:themeColor="text1"/>
        </w:rPr>
        <w:t xml:space="preserve"> </w:t>
      </w:r>
      <w:r w:rsidRPr="00E61EB0">
        <w:rPr>
          <w:rFonts w:ascii="Arial" w:hAnsi="Arial" w:cs="Arial"/>
          <w:color w:val="000000" w:themeColor="text1"/>
        </w:rPr>
        <w:tab/>
      </w:r>
    </w:p>
    <w:p w14:paraId="324E8D15" w14:textId="77777777" w:rsidR="006519AA" w:rsidRPr="00E61EB0" w:rsidRDefault="00425E88">
      <w:pPr>
        <w:snapToGrid w:val="0"/>
        <w:spacing w:after="0"/>
        <w:ind w:left="360"/>
        <w:jc w:val="both"/>
        <w:rPr>
          <w:rFonts w:ascii="Arial" w:hAnsi="Arial" w:cs="Arial"/>
          <w:color w:val="000000" w:themeColor="text1"/>
        </w:rPr>
      </w:pPr>
      <w:r w:rsidRPr="00E61EB0">
        <w:rPr>
          <w:rFonts w:ascii="Arial" w:hAnsi="Arial" w:cs="Arial"/>
          <w:color w:val="000000" w:themeColor="text1"/>
          <w:lang w:val="en-US"/>
        </w:rPr>
        <w:t>電郵：</w:t>
      </w:r>
      <w:r w:rsidRPr="00E61EB0">
        <w:rPr>
          <w:rFonts w:ascii="Arial" w:hAnsi="Arial" w:cs="Arial"/>
          <w:color w:val="000000" w:themeColor="text1"/>
          <w:lang w:val="en-US"/>
        </w:rPr>
        <w:t>e-sports@cyberport.hk</w:t>
      </w:r>
      <w:r w:rsidR="009C6021" w:rsidRPr="00E61EB0">
        <w:rPr>
          <w:rFonts w:ascii="Arial" w:hAnsi="Arial" w:cs="Arial"/>
          <w:color w:val="000000" w:themeColor="text1"/>
        </w:rPr>
        <w:cr/>
      </w:r>
    </w:p>
    <w:p w14:paraId="0A8720DE" w14:textId="77777777" w:rsidR="006519AA" w:rsidRPr="00E61EB0" w:rsidRDefault="00425E88">
      <w:pPr>
        <w:pStyle w:val="ListParagraph"/>
        <w:numPr>
          <w:ilvl w:val="0"/>
          <w:numId w:val="2"/>
        </w:numPr>
        <w:snapToGrid w:val="0"/>
        <w:spacing w:after="0"/>
        <w:jc w:val="both"/>
        <w:rPr>
          <w:rFonts w:ascii="Arial" w:hAnsi="Arial" w:cs="Arial"/>
          <w:b/>
          <w:color w:val="000000" w:themeColor="text1"/>
        </w:rPr>
      </w:pPr>
      <w:r w:rsidRPr="00E61EB0">
        <w:rPr>
          <w:rFonts w:ascii="Arial" w:hAnsi="Arial" w:cs="Arial"/>
          <w:b/>
          <w:color w:val="000000" w:themeColor="text1"/>
          <w:lang w:val="en-US"/>
        </w:rPr>
        <w:t>簡介</w:t>
      </w:r>
      <w:r w:rsidR="009C6021" w:rsidRPr="00E61EB0">
        <w:rPr>
          <w:rFonts w:ascii="Arial" w:hAnsi="Arial" w:cs="Arial"/>
          <w:b/>
          <w:color w:val="000000" w:themeColor="text1"/>
        </w:rPr>
        <w:t xml:space="preserve"> </w:t>
      </w:r>
    </w:p>
    <w:p w14:paraId="7D04AE00" w14:textId="77777777" w:rsidR="006519AA" w:rsidRPr="00E61EB0" w:rsidRDefault="006519AA">
      <w:pPr>
        <w:snapToGrid w:val="0"/>
        <w:spacing w:after="0"/>
        <w:jc w:val="both"/>
        <w:rPr>
          <w:rFonts w:ascii="Arial" w:hAnsi="Arial" w:cs="Arial"/>
          <w:b/>
          <w:color w:val="000000" w:themeColor="text1"/>
        </w:rPr>
      </w:pPr>
    </w:p>
    <w:p w14:paraId="37942F89" w14:textId="6234D290" w:rsidR="006519AA" w:rsidRPr="00E61EB0" w:rsidRDefault="00425E88">
      <w:pPr>
        <w:snapToGrid w:val="0"/>
        <w:spacing w:after="0"/>
        <w:jc w:val="both"/>
        <w:rPr>
          <w:rFonts w:ascii="Arial" w:hAnsi="Arial" w:cs="Arial"/>
          <w:color w:val="000000" w:themeColor="text1"/>
          <w:lang w:val="en-US"/>
        </w:rPr>
      </w:pPr>
      <w:r w:rsidRPr="00E61EB0">
        <w:rPr>
          <w:rFonts w:ascii="Arial" w:hAnsi="Arial" w:cs="Arial"/>
          <w:color w:val="000000" w:themeColor="text1"/>
        </w:rPr>
        <w:t>《</w:t>
      </w:r>
      <w:r w:rsidRPr="00E61EB0">
        <w:rPr>
          <w:rFonts w:ascii="Arial" w:hAnsi="Arial" w:cs="Arial"/>
          <w:color w:val="000000" w:themeColor="text1"/>
          <w:lang w:val="en-US"/>
        </w:rPr>
        <w:t>電競行業支援計劃》</w:t>
      </w:r>
      <w:r w:rsidRPr="00E61EB0">
        <w:rPr>
          <w:rFonts w:ascii="Arial" w:eastAsia="新細明體" w:hAnsi="Arial" w:cs="Arial"/>
          <w:color w:val="000000" w:themeColor="text1"/>
          <w:shd w:val="clear" w:color="auto" w:fill="FFFFFF"/>
        </w:rPr>
        <w:t>旨在透過提供資助予電競業界團體，舉辦多元化的行業活動，包括電競比賽及活動、培訓及教育計劃及境外交流團等，以支持業界發展</w:t>
      </w:r>
      <w:r w:rsidRPr="00E61EB0">
        <w:rPr>
          <w:rFonts w:ascii="Arial" w:hAnsi="Arial" w:cs="Arial"/>
          <w:color w:val="000000" w:themeColor="text1"/>
          <w:lang w:val="en-US"/>
        </w:rPr>
        <w:t>。本指南闡述為合資格申請機構</w:t>
      </w:r>
      <w:r w:rsidR="00BC0CE7" w:rsidRPr="00E61EB0">
        <w:rPr>
          <w:rFonts w:ascii="Arial" w:hAnsi="Arial" w:cs="Arial" w:hint="eastAsia"/>
          <w:color w:val="000000" w:themeColor="text1"/>
          <w:lang w:val="en-US"/>
        </w:rPr>
        <w:t>舉辦</w:t>
      </w:r>
      <w:r w:rsidRPr="00E61EB0">
        <w:rPr>
          <w:rFonts w:ascii="Arial" w:hAnsi="Arial" w:cs="Arial"/>
          <w:color w:val="000000" w:themeColor="text1"/>
          <w:lang w:val="en-US"/>
        </w:rPr>
        <w:t>電競相關</w:t>
      </w:r>
      <w:r w:rsidR="00BC0CE7" w:rsidRPr="00E61EB0">
        <w:rPr>
          <w:rFonts w:ascii="Arial" w:hAnsi="Arial" w:cs="Arial" w:hint="eastAsia"/>
          <w:color w:val="000000" w:themeColor="text1"/>
          <w:lang w:val="en-US"/>
        </w:rPr>
        <w:t>比賽及活動</w:t>
      </w:r>
      <w:r w:rsidRPr="00E61EB0">
        <w:rPr>
          <w:rFonts w:ascii="Arial" w:hAnsi="Arial" w:cs="Arial"/>
          <w:color w:val="000000" w:themeColor="text1"/>
          <w:lang w:val="en-US"/>
        </w:rPr>
        <w:t>提供資助的有關流程及安排。</w:t>
      </w:r>
    </w:p>
    <w:p w14:paraId="4AF06639" w14:textId="77777777" w:rsidR="00CC20E3" w:rsidRPr="00E61EB0" w:rsidRDefault="00CC20E3">
      <w:pPr>
        <w:snapToGrid w:val="0"/>
        <w:spacing w:after="0"/>
        <w:jc w:val="both"/>
        <w:rPr>
          <w:rFonts w:ascii="Arial" w:hAnsi="Arial" w:cs="Arial"/>
          <w:color w:val="000000" w:themeColor="text1"/>
          <w:lang w:val="en-US"/>
        </w:rPr>
      </w:pPr>
    </w:p>
    <w:p w14:paraId="038E6F2E" w14:textId="77777777" w:rsidR="006519AA" w:rsidRPr="00E61EB0" w:rsidRDefault="006519AA">
      <w:pPr>
        <w:snapToGrid w:val="0"/>
        <w:spacing w:after="0"/>
        <w:jc w:val="both"/>
        <w:rPr>
          <w:rFonts w:ascii="Arial" w:hAnsi="Arial" w:cs="Arial"/>
          <w:b/>
          <w:color w:val="000000" w:themeColor="text1"/>
        </w:rPr>
      </w:pPr>
    </w:p>
    <w:p w14:paraId="0A4BDC5B" w14:textId="77777777" w:rsidR="006519AA" w:rsidRPr="00E61EB0" w:rsidRDefault="00425E88">
      <w:pPr>
        <w:pStyle w:val="ListParagraph"/>
        <w:numPr>
          <w:ilvl w:val="0"/>
          <w:numId w:val="2"/>
        </w:numPr>
        <w:snapToGrid w:val="0"/>
        <w:spacing w:after="0"/>
        <w:jc w:val="both"/>
        <w:rPr>
          <w:rFonts w:ascii="Arial" w:hAnsi="Arial" w:cs="Arial"/>
          <w:b/>
          <w:color w:val="000000" w:themeColor="text1"/>
        </w:rPr>
      </w:pPr>
      <w:r w:rsidRPr="00E61EB0">
        <w:rPr>
          <w:rFonts w:ascii="Arial" w:hAnsi="Arial" w:cs="Arial"/>
          <w:b/>
          <w:color w:val="000000" w:themeColor="text1"/>
          <w:lang w:val="en-US"/>
        </w:rPr>
        <w:t>申請資格</w:t>
      </w:r>
    </w:p>
    <w:p w14:paraId="1B513BB8" w14:textId="77777777" w:rsidR="006519AA" w:rsidRPr="00E61EB0" w:rsidRDefault="006519AA">
      <w:pPr>
        <w:pStyle w:val="ListParagraph"/>
        <w:snapToGrid w:val="0"/>
        <w:spacing w:after="0"/>
        <w:ind w:left="360"/>
        <w:jc w:val="both"/>
        <w:rPr>
          <w:rFonts w:ascii="Arial" w:hAnsi="Arial" w:cs="Arial"/>
          <w:b/>
          <w:color w:val="000000" w:themeColor="text1"/>
        </w:rPr>
      </w:pPr>
    </w:p>
    <w:p w14:paraId="166CBF36" w14:textId="77777777" w:rsidR="006519AA" w:rsidRPr="00E61EB0" w:rsidRDefault="00425E88">
      <w:pPr>
        <w:pStyle w:val="ListParagraph"/>
        <w:numPr>
          <w:ilvl w:val="1"/>
          <w:numId w:val="2"/>
        </w:numPr>
        <w:snapToGrid w:val="0"/>
        <w:spacing w:after="0"/>
        <w:ind w:left="851" w:hanging="567"/>
        <w:jc w:val="both"/>
        <w:rPr>
          <w:rFonts w:ascii="Arial" w:hAnsi="Arial" w:cs="Arial"/>
          <w:color w:val="000000" w:themeColor="text1"/>
        </w:rPr>
      </w:pPr>
      <w:r w:rsidRPr="00E61EB0">
        <w:rPr>
          <w:rFonts w:ascii="Arial" w:hAnsi="Arial" w:cs="Arial"/>
          <w:color w:val="000000" w:themeColor="text1"/>
          <w:lang w:val="en-US"/>
        </w:rPr>
        <w:t>申請機構須為根據《公司條例》（第</w:t>
      </w:r>
      <w:r w:rsidRPr="00E61EB0">
        <w:rPr>
          <w:rFonts w:ascii="Arial" w:hAnsi="Arial" w:cs="Arial"/>
          <w:color w:val="000000" w:themeColor="text1"/>
          <w:lang w:val="en-US"/>
        </w:rPr>
        <w:t>622</w:t>
      </w:r>
      <w:r w:rsidRPr="00E61EB0">
        <w:rPr>
          <w:rFonts w:ascii="Arial" w:hAnsi="Arial" w:cs="Arial"/>
          <w:color w:val="000000" w:themeColor="text1"/>
          <w:lang w:val="en-US"/>
        </w:rPr>
        <w:t>章）或舊《公司條例》（第</w:t>
      </w:r>
      <w:r w:rsidRPr="00E61EB0">
        <w:rPr>
          <w:rFonts w:ascii="Arial" w:hAnsi="Arial" w:cs="Arial"/>
          <w:color w:val="000000" w:themeColor="text1"/>
          <w:lang w:val="en-US"/>
        </w:rPr>
        <w:t>32</w:t>
      </w:r>
      <w:r w:rsidRPr="00E61EB0">
        <w:rPr>
          <w:rFonts w:ascii="Arial" w:hAnsi="Arial" w:cs="Arial"/>
          <w:color w:val="000000" w:themeColor="text1"/>
          <w:lang w:val="en-US"/>
        </w:rPr>
        <w:t>章）註冊的機構；或根據《社團條例》（第</w:t>
      </w:r>
      <w:r w:rsidRPr="00E61EB0">
        <w:rPr>
          <w:rFonts w:ascii="Arial" w:hAnsi="Arial" w:cs="Arial"/>
          <w:color w:val="000000" w:themeColor="text1"/>
          <w:lang w:val="en-US"/>
        </w:rPr>
        <w:t>151</w:t>
      </w:r>
      <w:r w:rsidRPr="00E61EB0">
        <w:rPr>
          <w:rFonts w:ascii="Arial" w:hAnsi="Arial" w:cs="Arial"/>
          <w:color w:val="000000" w:themeColor="text1"/>
          <w:lang w:val="en-US"/>
        </w:rPr>
        <w:t>章）成立的組織；或根據《稅務條例》第</w:t>
      </w:r>
      <w:r w:rsidRPr="00E61EB0">
        <w:rPr>
          <w:rFonts w:ascii="Arial" w:hAnsi="Arial" w:cs="Arial"/>
          <w:color w:val="000000" w:themeColor="text1"/>
          <w:lang w:val="en-US"/>
        </w:rPr>
        <w:t>88</w:t>
      </w:r>
      <w:r w:rsidRPr="00E61EB0">
        <w:rPr>
          <w:rFonts w:ascii="Arial" w:hAnsi="Arial" w:cs="Arial"/>
          <w:color w:val="000000" w:themeColor="text1"/>
          <w:lang w:val="en-US"/>
        </w:rPr>
        <w:t>條</w:t>
      </w:r>
      <w:r w:rsidRPr="00E61EB0">
        <w:rPr>
          <w:rStyle w:val="st"/>
          <w:rFonts w:ascii="Arial" w:eastAsia="細明體" w:hAnsi="Arial" w:cs="Arial"/>
          <w:color w:val="000000" w:themeColor="text1"/>
        </w:rPr>
        <w:t>獲豁免繳</w:t>
      </w:r>
      <w:r w:rsidRPr="00E61EB0">
        <w:rPr>
          <w:rStyle w:val="st"/>
          <w:rFonts w:ascii="Arial" w:eastAsia="新細明體" w:hAnsi="Arial" w:cs="Arial"/>
          <w:color w:val="000000" w:themeColor="text1"/>
        </w:rPr>
        <w:t>稅</w:t>
      </w:r>
      <w:r w:rsidRPr="00E61EB0">
        <w:rPr>
          <w:rFonts w:ascii="Arial" w:hAnsi="Arial" w:cs="Arial"/>
          <w:color w:val="000000" w:themeColor="text1"/>
          <w:lang w:val="en-US"/>
        </w:rPr>
        <w:t>的非政府機構；或根據香港任何法例成立的法定團體，包括：</w:t>
      </w:r>
    </w:p>
    <w:p w14:paraId="64F04B63" w14:textId="77777777" w:rsidR="006519AA" w:rsidRPr="00E61EB0" w:rsidRDefault="00EF008A" w:rsidP="00D678CE">
      <w:pPr>
        <w:pStyle w:val="ListParagraph"/>
        <w:numPr>
          <w:ilvl w:val="0"/>
          <w:numId w:val="3"/>
        </w:numPr>
        <w:snapToGrid w:val="0"/>
        <w:spacing w:after="0"/>
        <w:jc w:val="both"/>
        <w:rPr>
          <w:rFonts w:ascii="Arial" w:hAnsi="Arial" w:cs="Arial"/>
          <w:color w:val="000000" w:themeColor="text1"/>
        </w:rPr>
      </w:pPr>
      <w:r w:rsidRPr="00E61EB0">
        <w:rPr>
          <w:rFonts w:ascii="Arial" w:hAnsi="Arial" w:cs="Arial"/>
          <w:color w:val="000000" w:themeColor="text1"/>
          <w:lang w:val="en-US"/>
        </w:rPr>
        <w:t>商業企</w:t>
      </w:r>
      <w:r w:rsidR="00425E88" w:rsidRPr="00E61EB0">
        <w:rPr>
          <w:rFonts w:ascii="Arial" w:hAnsi="Arial" w:cs="Arial"/>
          <w:color w:val="000000" w:themeColor="text1"/>
          <w:lang w:val="en-US"/>
        </w:rPr>
        <w:t>業；或</w:t>
      </w:r>
    </w:p>
    <w:p w14:paraId="71890DD2" w14:textId="77777777" w:rsidR="006519AA" w:rsidRPr="00E61EB0" w:rsidRDefault="00425E88">
      <w:pPr>
        <w:pStyle w:val="ListParagraph"/>
        <w:numPr>
          <w:ilvl w:val="0"/>
          <w:numId w:val="3"/>
        </w:numPr>
        <w:snapToGrid w:val="0"/>
        <w:spacing w:after="0"/>
        <w:jc w:val="both"/>
        <w:rPr>
          <w:rFonts w:ascii="Arial" w:hAnsi="Arial" w:cs="Arial"/>
          <w:color w:val="000000" w:themeColor="text1"/>
        </w:rPr>
      </w:pPr>
      <w:r w:rsidRPr="00E61EB0">
        <w:rPr>
          <w:rFonts w:ascii="Arial" w:hAnsi="Arial" w:cs="Arial"/>
          <w:color w:val="000000" w:themeColor="text1"/>
          <w:lang w:val="en-US"/>
        </w:rPr>
        <w:t>工業</w:t>
      </w:r>
      <w:r w:rsidRPr="00E61EB0">
        <w:rPr>
          <w:rFonts w:ascii="Arial" w:hAnsi="Arial" w:cs="Arial"/>
          <w:color w:val="000000" w:themeColor="text1"/>
          <w:lang w:val="en-US"/>
        </w:rPr>
        <w:t xml:space="preserve"> / </w:t>
      </w:r>
      <w:r w:rsidRPr="00E61EB0">
        <w:rPr>
          <w:rFonts w:ascii="Arial" w:hAnsi="Arial" w:cs="Arial"/>
          <w:color w:val="000000" w:themeColor="text1"/>
          <w:lang w:val="en-US"/>
        </w:rPr>
        <w:t>行業協會；或</w:t>
      </w:r>
    </w:p>
    <w:p w14:paraId="31E430F8" w14:textId="77777777" w:rsidR="006519AA" w:rsidRPr="00E61EB0" w:rsidRDefault="00425E88">
      <w:pPr>
        <w:pStyle w:val="ListParagraph"/>
        <w:numPr>
          <w:ilvl w:val="0"/>
          <w:numId w:val="3"/>
        </w:numPr>
        <w:snapToGrid w:val="0"/>
        <w:spacing w:after="0"/>
        <w:jc w:val="both"/>
        <w:rPr>
          <w:rFonts w:ascii="Arial" w:hAnsi="Arial" w:cs="Arial"/>
          <w:color w:val="000000" w:themeColor="text1"/>
        </w:rPr>
      </w:pPr>
      <w:r w:rsidRPr="00E61EB0">
        <w:rPr>
          <w:rFonts w:ascii="Arial" w:hAnsi="Arial" w:cs="Arial"/>
          <w:color w:val="000000" w:themeColor="text1"/>
          <w:lang w:val="en-US"/>
        </w:rPr>
        <w:t>專業團體；或</w:t>
      </w:r>
    </w:p>
    <w:p w14:paraId="1A37615A" w14:textId="77777777" w:rsidR="006519AA" w:rsidRPr="00E61EB0" w:rsidRDefault="00425E88">
      <w:pPr>
        <w:pStyle w:val="ListParagraph"/>
        <w:numPr>
          <w:ilvl w:val="0"/>
          <w:numId w:val="3"/>
        </w:numPr>
        <w:snapToGrid w:val="0"/>
        <w:spacing w:after="0"/>
        <w:rPr>
          <w:rFonts w:ascii="Arial" w:hAnsi="Arial" w:cs="Arial"/>
          <w:color w:val="000000" w:themeColor="text1"/>
        </w:rPr>
      </w:pPr>
      <w:r w:rsidRPr="00E61EB0">
        <w:rPr>
          <w:rFonts w:ascii="Arial" w:hAnsi="Arial" w:cs="Arial"/>
          <w:color w:val="000000" w:themeColor="text1"/>
          <w:lang w:val="en-US"/>
        </w:rPr>
        <w:t>從社會福利署獲得資助的非政府機構（參考連結：</w:t>
      </w:r>
      <w:r w:rsidRPr="00E61EB0">
        <w:rPr>
          <w:rFonts w:ascii="Arial" w:hAnsi="Arial" w:cs="Arial"/>
          <w:color w:val="000000" w:themeColor="text1"/>
        </w:rPr>
        <w:t xml:space="preserve">  </w:t>
      </w:r>
      <w:hyperlink r:id="rId13" w:history="1">
        <w:r w:rsidRPr="00E61EB0">
          <w:rPr>
            <w:rStyle w:val="Hyperlink"/>
            <w:rFonts w:ascii="Arial" w:hAnsi="Arial" w:cs="Arial"/>
            <w:color w:val="000000" w:themeColor="text1"/>
          </w:rPr>
          <w:t>http://www.swd.gov.hk/en/index/site_links/page_ngowebsite/</w:t>
        </w:r>
      </w:hyperlink>
      <w:r w:rsidRPr="00E61EB0">
        <w:rPr>
          <w:rFonts w:ascii="Arial" w:hAnsi="Arial" w:cs="Arial"/>
          <w:color w:val="000000" w:themeColor="text1"/>
          <w:lang w:val="en-US"/>
        </w:rPr>
        <w:t>）；或</w:t>
      </w:r>
      <w:r w:rsidR="009C6021" w:rsidRPr="00E61EB0">
        <w:rPr>
          <w:rFonts w:ascii="Arial" w:hAnsi="Arial" w:cs="Arial"/>
          <w:color w:val="000000" w:themeColor="text1"/>
          <w:lang w:val="en-US"/>
        </w:rPr>
        <w:t xml:space="preserve"> </w:t>
      </w:r>
    </w:p>
    <w:p w14:paraId="599E8991" w14:textId="77777777" w:rsidR="00D678CE" w:rsidRPr="00E61EB0" w:rsidRDefault="00425E88" w:rsidP="00D678CE">
      <w:pPr>
        <w:pStyle w:val="ListParagraph"/>
        <w:numPr>
          <w:ilvl w:val="0"/>
          <w:numId w:val="3"/>
        </w:numPr>
        <w:snapToGrid w:val="0"/>
        <w:spacing w:after="0"/>
        <w:rPr>
          <w:rFonts w:ascii="Arial" w:hAnsi="Arial" w:cs="Arial"/>
          <w:color w:val="000000" w:themeColor="text1"/>
        </w:rPr>
      </w:pPr>
      <w:r w:rsidRPr="00E61EB0">
        <w:rPr>
          <w:rFonts w:ascii="Arial" w:hAnsi="Arial" w:cs="Arial"/>
          <w:color w:val="000000" w:themeColor="text1"/>
          <w:lang w:val="en-US"/>
        </w:rPr>
        <w:t>根據《防止賄賂條例》（第</w:t>
      </w:r>
      <w:r w:rsidRPr="00E61EB0">
        <w:rPr>
          <w:rFonts w:ascii="Arial" w:hAnsi="Arial" w:cs="Arial"/>
          <w:color w:val="000000" w:themeColor="text1"/>
          <w:lang w:val="en-US"/>
        </w:rPr>
        <w:t>201</w:t>
      </w:r>
      <w:r w:rsidRPr="00E61EB0">
        <w:rPr>
          <w:rFonts w:ascii="Arial" w:hAnsi="Arial" w:cs="Arial"/>
          <w:color w:val="000000" w:themeColor="text1"/>
          <w:lang w:val="en-US"/>
        </w:rPr>
        <w:t>章）第</w:t>
      </w:r>
      <w:r w:rsidRPr="00E61EB0">
        <w:rPr>
          <w:rFonts w:ascii="Arial" w:hAnsi="Arial" w:cs="Arial"/>
          <w:color w:val="000000" w:themeColor="text1"/>
          <w:lang w:val="en-US"/>
        </w:rPr>
        <w:t>2</w:t>
      </w:r>
      <w:r w:rsidRPr="00E61EB0">
        <w:rPr>
          <w:rFonts w:ascii="Arial" w:hAnsi="Arial" w:cs="Arial"/>
          <w:color w:val="000000" w:themeColor="text1"/>
          <w:lang w:val="en-US"/>
        </w:rPr>
        <w:t>條下</w:t>
      </w:r>
      <w:r w:rsidRPr="00E61EB0">
        <w:rPr>
          <w:rFonts w:ascii="Arial" w:eastAsia="新細明體" w:hAnsi="Arial" w:cs="Arial"/>
          <w:color w:val="000000" w:themeColor="text1"/>
          <w:lang w:val="en-US"/>
        </w:rPr>
        <w:t>所</w:t>
      </w:r>
      <w:r w:rsidRPr="00E61EB0">
        <w:rPr>
          <w:rFonts w:ascii="Arial" w:hAnsi="Arial" w:cs="Arial"/>
          <w:color w:val="000000" w:themeColor="text1"/>
          <w:lang w:val="en-US"/>
        </w:rPr>
        <w:t>列的公共機構，惟政府部門、行政會議及立法會（與第</w:t>
      </w:r>
      <w:r w:rsidRPr="00E61EB0">
        <w:rPr>
          <w:rFonts w:ascii="Arial" w:hAnsi="Arial" w:cs="Arial"/>
          <w:color w:val="000000" w:themeColor="text1"/>
          <w:lang w:val="en-US"/>
        </w:rPr>
        <w:t>201</w:t>
      </w:r>
      <w:r w:rsidRPr="00E61EB0">
        <w:rPr>
          <w:rFonts w:ascii="Arial" w:hAnsi="Arial" w:cs="Arial"/>
          <w:color w:val="000000" w:themeColor="text1"/>
          <w:lang w:val="en-US"/>
        </w:rPr>
        <w:t>章附表</w:t>
      </w:r>
      <w:r w:rsidRPr="00E61EB0">
        <w:rPr>
          <w:rFonts w:ascii="Arial" w:hAnsi="Arial" w:cs="Arial"/>
          <w:color w:val="000000" w:themeColor="text1"/>
          <w:lang w:val="en-US"/>
        </w:rPr>
        <w:t>1</w:t>
      </w:r>
      <w:r w:rsidRPr="00E61EB0">
        <w:rPr>
          <w:rFonts w:ascii="Arial" w:hAnsi="Arial" w:cs="Arial"/>
          <w:color w:val="000000" w:themeColor="text1"/>
          <w:lang w:val="en-US"/>
        </w:rPr>
        <w:t>相關）除外。</w:t>
      </w:r>
    </w:p>
    <w:p w14:paraId="321071A5" w14:textId="77777777" w:rsidR="00054DB7" w:rsidRPr="00E61EB0" w:rsidRDefault="00425E88" w:rsidP="00D678CE">
      <w:pPr>
        <w:pStyle w:val="ListParagraph"/>
        <w:numPr>
          <w:ilvl w:val="1"/>
          <w:numId w:val="35"/>
        </w:numPr>
        <w:snapToGrid w:val="0"/>
        <w:spacing w:after="0"/>
        <w:rPr>
          <w:rFonts w:ascii="Arial" w:hAnsi="Arial" w:cs="Arial"/>
          <w:color w:val="000000" w:themeColor="text1"/>
        </w:rPr>
      </w:pPr>
      <w:r w:rsidRPr="00E61EB0">
        <w:rPr>
          <w:rFonts w:ascii="Arial" w:eastAsia="新細明體" w:hAnsi="Arial" w:cs="Arial"/>
          <w:color w:val="000000" w:themeColor="text1"/>
          <w:lang w:val="en-US"/>
        </w:rPr>
        <w:lastRenderedPageBreak/>
        <w:t>申請機構須為數碼港社</w:t>
      </w:r>
      <w:r w:rsidR="000670D9" w:rsidRPr="00E61EB0">
        <w:rPr>
          <w:rFonts w:ascii="Arial" w:eastAsia="新細明體" w:hAnsi="Arial" w:cs="Arial"/>
          <w:color w:val="000000" w:themeColor="text1"/>
          <w:lang w:val="en-US"/>
        </w:rPr>
        <w:t>區成員</w:t>
      </w:r>
      <w:r w:rsidR="00054DB7" w:rsidRPr="00E61EB0">
        <w:rPr>
          <w:rStyle w:val="FootnoteReference"/>
          <w:rFonts w:ascii="Arial" w:eastAsia="新細明體" w:hAnsi="Arial" w:cs="Arial"/>
          <w:color w:val="000000" w:themeColor="text1"/>
        </w:rPr>
        <w:footnoteReference w:id="1"/>
      </w:r>
      <w:r w:rsidRPr="00E61EB0">
        <w:rPr>
          <w:rFonts w:ascii="Arial" w:eastAsia="新細明體" w:hAnsi="Arial" w:cs="Arial"/>
          <w:color w:val="000000" w:themeColor="text1"/>
        </w:rPr>
        <w:t>.</w:t>
      </w:r>
      <w:r w:rsidR="00054DB7" w:rsidRPr="00E61EB0">
        <w:rPr>
          <w:rFonts w:ascii="Arial" w:eastAsia="新細明體" w:hAnsi="Arial" w:cs="Arial"/>
          <w:color w:val="000000" w:themeColor="text1"/>
        </w:rPr>
        <w:t xml:space="preserve"> </w:t>
      </w:r>
    </w:p>
    <w:p w14:paraId="3BE484FC" w14:textId="77777777" w:rsidR="009B67A3" w:rsidRPr="00E61EB0" w:rsidRDefault="009B67A3" w:rsidP="009B67A3">
      <w:pPr>
        <w:rPr>
          <w:rFonts w:ascii="Arial" w:hAnsi="Arial" w:cs="Arial"/>
          <w:color w:val="000000" w:themeColor="text1"/>
        </w:rPr>
      </w:pPr>
    </w:p>
    <w:p w14:paraId="48CE7A4F" w14:textId="77777777" w:rsidR="00054DB7" w:rsidRPr="00E61EB0" w:rsidRDefault="00D678CE" w:rsidP="00D678CE">
      <w:pPr>
        <w:pStyle w:val="Heading2"/>
        <w:tabs>
          <w:tab w:val="center" w:pos="1033"/>
        </w:tabs>
        <w:spacing w:before="0" w:after="232" w:line="259" w:lineRule="auto"/>
        <w:jc w:val="both"/>
        <w:rPr>
          <w:rFonts w:ascii="Arial" w:hAnsi="Arial" w:cs="Arial"/>
          <w:color w:val="000000" w:themeColor="text1"/>
          <w:sz w:val="22"/>
        </w:rPr>
      </w:pPr>
      <w:r w:rsidRPr="00E61EB0">
        <w:rPr>
          <w:rFonts w:ascii="Arial" w:eastAsia="新細明體" w:hAnsi="Arial" w:cs="Arial"/>
          <w:color w:val="000000" w:themeColor="text1"/>
          <w:sz w:val="22"/>
        </w:rPr>
        <w:t xml:space="preserve">2.3 </w:t>
      </w:r>
      <w:r w:rsidR="00425E88" w:rsidRPr="00E61EB0">
        <w:rPr>
          <w:rFonts w:ascii="Arial" w:eastAsia="新細明體" w:hAnsi="Arial" w:cs="Arial"/>
          <w:color w:val="000000" w:themeColor="text1"/>
          <w:sz w:val="22"/>
        </w:rPr>
        <w:t>申請機構</w:t>
      </w:r>
      <w:r w:rsidR="00EF008A" w:rsidRPr="00E61EB0">
        <w:rPr>
          <w:rFonts w:ascii="Arial" w:eastAsia="新細明體" w:hAnsi="Arial" w:cs="Arial"/>
          <w:color w:val="000000" w:themeColor="text1"/>
          <w:sz w:val="22"/>
        </w:rPr>
        <w:t>必</w:t>
      </w:r>
      <w:r w:rsidR="00425E88" w:rsidRPr="00E61EB0">
        <w:rPr>
          <w:rFonts w:ascii="Arial" w:eastAsia="新細明體" w:hAnsi="Arial" w:cs="Arial"/>
          <w:color w:val="000000" w:themeColor="text1"/>
          <w:sz w:val="22"/>
        </w:rPr>
        <w:t>須從事以下至少一類或更多類別的業務：</w:t>
      </w:r>
    </w:p>
    <w:p w14:paraId="3436FC78" w14:textId="77777777" w:rsidR="00EF008A" w:rsidRPr="00E61EB0" w:rsidRDefault="00EF008A" w:rsidP="009039CC">
      <w:pPr>
        <w:pStyle w:val="ListParagraph"/>
        <w:numPr>
          <w:ilvl w:val="0"/>
          <w:numId w:val="4"/>
        </w:numPr>
        <w:snapToGrid w:val="0"/>
        <w:spacing w:after="0"/>
        <w:jc w:val="both"/>
        <w:rPr>
          <w:rFonts w:ascii="Arial" w:eastAsia="新細明體" w:hAnsi="Arial" w:cs="Arial"/>
          <w:color w:val="000000" w:themeColor="text1"/>
        </w:rPr>
      </w:pPr>
      <w:r w:rsidRPr="00E61EB0">
        <w:rPr>
          <w:rFonts w:ascii="Arial" w:eastAsia="新細明體" w:hAnsi="Arial" w:cs="Arial"/>
          <w:color w:val="000000" w:themeColor="text1"/>
        </w:rPr>
        <w:t>培訓及教育機構、專業學院</w:t>
      </w:r>
    </w:p>
    <w:p w14:paraId="3C806448" w14:textId="77777777" w:rsidR="006519AA" w:rsidRPr="00E61EB0" w:rsidRDefault="00425E88">
      <w:pPr>
        <w:pStyle w:val="BodyText"/>
        <w:numPr>
          <w:ilvl w:val="0"/>
          <w:numId w:val="4"/>
        </w:numPr>
        <w:adjustRightInd/>
        <w:spacing w:before="1"/>
        <w:jc w:val="both"/>
        <w:rPr>
          <w:rFonts w:eastAsia="新細明體"/>
          <w:color w:val="000000" w:themeColor="text1"/>
          <w:sz w:val="22"/>
          <w:szCs w:val="22"/>
          <w:lang w:eastAsia="zh-TW"/>
        </w:rPr>
      </w:pPr>
      <w:r w:rsidRPr="00E61EB0">
        <w:rPr>
          <w:rFonts w:eastAsia="新細明體"/>
          <w:color w:val="000000" w:themeColor="text1"/>
          <w:sz w:val="22"/>
          <w:szCs w:val="22"/>
          <w:lang w:eastAsia="zh-TW"/>
        </w:rPr>
        <w:t>行業協會、貿易協會、商會</w:t>
      </w:r>
    </w:p>
    <w:p w14:paraId="2493EC15" w14:textId="77777777" w:rsidR="006519AA" w:rsidRPr="00E61EB0" w:rsidRDefault="00425E88">
      <w:pPr>
        <w:pStyle w:val="BodyText"/>
        <w:numPr>
          <w:ilvl w:val="0"/>
          <w:numId w:val="4"/>
        </w:numPr>
        <w:adjustRightInd/>
        <w:spacing w:before="1"/>
        <w:jc w:val="both"/>
        <w:rPr>
          <w:rFonts w:eastAsia="新細明體"/>
          <w:color w:val="000000" w:themeColor="text1"/>
          <w:sz w:val="22"/>
          <w:szCs w:val="22"/>
          <w:lang w:eastAsia="zh-TW"/>
        </w:rPr>
      </w:pPr>
      <w:r w:rsidRPr="00E61EB0">
        <w:rPr>
          <w:rFonts w:eastAsia="新細明體"/>
          <w:color w:val="000000" w:themeColor="text1"/>
          <w:sz w:val="22"/>
          <w:szCs w:val="22"/>
          <w:lang w:eastAsia="zh-TW"/>
        </w:rPr>
        <w:t>遊戲發行商</w:t>
      </w:r>
      <w:r w:rsidRPr="00E61EB0">
        <w:rPr>
          <w:rFonts w:eastAsia="新細明體"/>
          <w:color w:val="000000" w:themeColor="text1"/>
          <w:sz w:val="22"/>
          <w:szCs w:val="22"/>
          <w:lang w:eastAsia="zh-TW"/>
        </w:rPr>
        <w:t xml:space="preserve">/ </w:t>
      </w:r>
      <w:r w:rsidRPr="00E61EB0">
        <w:rPr>
          <w:rFonts w:eastAsia="新細明體"/>
          <w:color w:val="000000" w:themeColor="text1"/>
          <w:sz w:val="22"/>
          <w:szCs w:val="22"/>
          <w:lang w:eastAsia="zh-TW"/>
        </w:rPr>
        <w:t>遊戲牌照持有人</w:t>
      </w:r>
    </w:p>
    <w:p w14:paraId="59D4B7DF" w14:textId="77777777" w:rsidR="006519AA" w:rsidRPr="00E61EB0" w:rsidRDefault="00425E88">
      <w:pPr>
        <w:pStyle w:val="BodyText"/>
        <w:numPr>
          <w:ilvl w:val="0"/>
          <w:numId w:val="4"/>
        </w:numPr>
        <w:adjustRightInd/>
        <w:spacing w:before="1"/>
        <w:jc w:val="both"/>
        <w:rPr>
          <w:rFonts w:eastAsia="新細明體"/>
          <w:color w:val="000000" w:themeColor="text1"/>
          <w:sz w:val="22"/>
          <w:szCs w:val="22"/>
          <w:lang w:eastAsia="zh-TW"/>
        </w:rPr>
      </w:pPr>
      <w:r w:rsidRPr="00E61EB0">
        <w:rPr>
          <w:rFonts w:eastAsia="新細明體"/>
          <w:color w:val="000000" w:themeColor="text1"/>
          <w:sz w:val="22"/>
          <w:szCs w:val="22"/>
          <w:lang w:eastAsia="zh-TW"/>
        </w:rPr>
        <w:t>遊戲軟件開發商</w:t>
      </w:r>
    </w:p>
    <w:p w14:paraId="509EC279" w14:textId="77777777" w:rsidR="006519AA" w:rsidRPr="00E61EB0" w:rsidRDefault="00425E88">
      <w:pPr>
        <w:pStyle w:val="BodyText"/>
        <w:numPr>
          <w:ilvl w:val="0"/>
          <w:numId w:val="4"/>
        </w:numPr>
        <w:adjustRightInd/>
        <w:spacing w:before="1"/>
        <w:jc w:val="both"/>
        <w:rPr>
          <w:rFonts w:eastAsia="新細明體"/>
          <w:color w:val="000000" w:themeColor="text1"/>
          <w:sz w:val="22"/>
          <w:szCs w:val="22"/>
          <w:lang w:eastAsia="zh-TW"/>
        </w:rPr>
      </w:pPr>
      <w:r w:rsidRPr="00E61EB0">
        <w:rPr>
          <w:rFonts w:eastAsia="新細明體"/>
          <w:color w:val="000000" w:themeColor="text1"/>
          <w:sz w:val="22"/>
          <w:szCs w:val="22"/>
          <w:lang w:eastAsia="zh-TW"/>
        </w:rPr>
        <w:t>硬體</w:t>
      </w:r>
      <w:r w:rsidRPr="00E61EB0">
        <w:rPr>
          <w:rFonts w:eastAsia="新細明體"/>
          <w:color w:val="000000" w:themeColor="text1"/>
          <w:sz w:val="22"/>
          <w:szCs w:val="22"/>
          <w:lang w:eastAsia="zh-TW"/>
        </w:rPr>
        <w:t xml:space="preserve"> / </w:t>
      </w:r>
      <w:r w:rsidRPr="00E61EB0">
        <w:rPr>
          <w:rFonts w:eastAsia="新細明體"/>
          <w:color w:val="000000" w:themeColor="text1"/>
          <w:sz w:val="22"/>
          <w:szCs w:val="22"/>
          <w:lang w:eastAsia="zh-TW"/>
        </w:rPr>
        <w:t>周邊設備製造商</w:t>
      </w:r>
    </w:p>
    <w:p w14:paraId="75977B56" w14:textId="77777777" w:rsidR="006519AA" w:rsidRPr="00E61EB0" w:rsidRDefault="00425E88">
      <w:pPr>
        <w:pStyle w:val="BodyText"/>
        <w:numPr>
          <w:ilvl w:val="0"/>
          <w:numId w:val="4"/>
        </w:numPr>
        <w:adjustRightInd/>
        <w:spacing w:before="1"/>
        <w:jc w:val="both"/>
        <w:rPr>
          <w:rFonts w:eastAsia="新細明體"/>
          <w:color w:val="000000" w:themeColor="text1"/>
          <w:sz w:val="22"/>
          <w:szCs w:val="22"/>
          <w:lang w:eastAsia="zh-TW"/>
        </w:rPr>
      </w:pPr>
      <w:r w:rsidRPr="00E61EB0">
        <w:rPr>
          <w:rFonts w:eastAsia="新細明體"/>
          <w:color w:val="000000" w:themeColor="text1"/>
          <w:sz w:val="22"/>
          <w:szCs w:val="22"/>
          <w:lang w:eastAsia="zh-TW"/>
        </w:rPr>
        <w:t>現場</w:t>
      </w:r>
      <w:r w:rsidRPr="00E61EB0">
        <w:rPr>
          <w:rFonts w:eastAsia="新細明體"/>
          <w:color w:val="000000" w:themeColor="text1"/>
          <w:sz w:val="22"/>
          <w:szCs w:val="22"/>
          <w:lang w:eastAsia="zh-TW"/>
        </w:rPr>
        <w:t xml:space="preserve"> / </w:t>
      </w:r>
      <w:r w:rsidRPr="00E61EB0">
        <w:rPr>
          <w:rFonts w:eastAsia="新細明體"/>
          <w:color w:val="000000" w:themeColor="text1"/>
          <w:sz w:val="22"/>
          <w:szCs w:val="22"/>
          <w:lang w:eastAsia="zh-TW"/>
        </w:rPr>
        <w:t>網上遊戲</w:t>
      </w:r>
      <w:r w:rsidR="00BD61DF" w:rsidRPr="00E61EB0">
        <w:rPr>
          <w:rFonts w:eastAsia="新細明體"/>
          <w:color w:val="000000" w:themeColor="text1"/>
          <w:sz w:val="22"/>
          <w:szCs w:val="22"/>
          <w:lang w:eastAsia="zh-TW"/>
        </w:rPr>
        <w:t>比賽</w:t>
      </w:r>
      <w:r w:rsidRPr="00E61EB0">
        <w:rPr>
          <w:rFonts w:eastAsia="新細明體"/>
          <w:color w:val="000000" w:themeColor="text1"/>
          <w:sz w:val="22"/>
          <w:szCs w:val="22"/>
          <w:lang w:eastAsia="zh-TW"/>
        </w:rPr>
        <w:t xml:space="preserve"> / </w:t>
      </w:r>
      <w:r w:rsidRPr="00E61EB0">
        <w:rPr>
          <w:rFonts w:eastAsia="新細明體"/>
          <w:color w:val="000000" w:themeColor="text1"/>
          <w:sz w:val="22"/>
          <w:szCs w:val="22"/>
          <w:lang w:eastAsia="zh-TW"/>
        </w:rPr>
        <w:t>錦標賽主辦商</w:t>
      </w:r>
    </w:p>
    <w:p w14:paraId="4F639B36" w14:textId="77777777" w:rsidR="006519AA" w:rsidRPr="00E61EB0" w:rsidRDefault="00425E88">
      <w:pPr>
        <w:pStyle w:val="BodyText"/>
        <w:numPr>
          <w:ilvl w:val="0"/>
          <w:numId w:val="4"/>
        </w:numPr>
        <w:adjustRightInd/>
        <w:spacing w:before="1"/>
        <w:jc w:val="both"/>
        <w:rPr>
          <w:rFonts w:eastAsia="新細明體"/>
          <w:color w:val="000000" w:themeColor="text1"/>
          <w:sz w:val="22"/>
          <w:szCs w:val="22"/>
          <w:lang w:eastAsia="zh-TW"/>
        </w:rPr>
      </w:pPr>
      <w:r w:rsidRPr="00E61EB0">
        <w:rPr>
          <w:rFonts w:eastAsia="新細明體"/>
          <w:color w:val="000000" w:themeColor="text1"/>
          <w:sz w:val="22"/>
          <w:szCs w:val="22"/>
          <w:lang w:eastAsia="zh-TW"/>
        </w:rPr>
        <w:t>電子競技相關內容的媒體平</w:t>
      </w:r>
      <w:r w:rsidR="00DD016B" w:rsidRPr="00E61EB0">
        <w:rPr>
          <w:rFonts w:eastAsia="新細明體"/>
          <w:color w:val="000000" w:themeColor="text1"/>
          <w:sz w:val="22"/>
          <w:szCs w:val="22"/>
          <w:lang w:eastAsia="zh-TW"/>
        </w:rPr>
        <w:t>台</w:t>
      </w:r>
      <w:r w:rsidRPr="00E61EB0">
        <w:rPr>
          <w:rFonts w:eastAsia="新細明體"/>
          <w:color w:val="000000" w:themeColor="text1"/>
          <w:sz w:val="22"/>
          <w:szCs w:val="22"/>
          <w:lang w:eastAsia="zh-TW"/>
        </w:rPr>
        <w:t xml:space="preserve"> / </w:t>
      </w:r>
      <w:r w:rsidRPr="00E61EB0">
        <w:rPr>
          <w:rFonts w:eastAsia="新細明體"/>
          <w:color w:val="000000" w:themeColor="text1"/>
          <w:sz w:val="22"/>
          <w:szCs w:val="22"/>
          <w:lang w:eastAsia="zh-TW"/>
        </w:rPr>
        <w:t>廣播商</w:t>
      </w:r>
    </w:p>
    <w:p w14:paraId="3B4641F5" w14:textId="77777777" w:rsidR="006519AA" w:rsidRPr="00E61EB0" w:rsidRDefault="00425E88">
      <w:pPr>
        <w:pStyle w:val="BodyText"/>
        <w:numPr>
          <w:ilvl w:val="0"/>
          <w:numId w:val="4"/>
        </w:numPr>
        <w:adjustRightInd/>
        <w:spacing w:before="1"/>
        <w:jc w:val="both"/>
        <w:rPr>
          <w:rFonts w:eastAsia="新細明體"/>
          <w:color w:val="000000" w:themeColor="text1"/>
          <w:sz w:val="22"/>
          <w:szCs w:val="22"/>
          <w:lang w:eastAsia="zh-TW"/>
        </w:rPr>
      </w:pPr>
      <w:r w:rsidRPr="00E61EB0">
        <w:rPr>
          <w:rFonts w:eastAsia="新細明體"/>
          <w:color w:val="000000" w:themeColor="text1"/>
          <w:sz w:val="22"/>
          <w:szCs w:val="22"/>
          <w:lang w:eastAsia="zh-TW"/>
        </w:rPr>
        <w:t>遊戲技術應用</w:t>
      </w:r>
      <w:r w:rsidRPr="00E61EB0">
        <w:rPr>
          <w:rFonts w:eastAsia="新細明體"/>
          <w:color w:val="000000" w:themeColor="text1"/>
          <w:sz w:val="22"/>
          <w:szCs w:val="22"/>
          <w:lang w:eastAsia="zh-TW"/>
        </w:rPr>
        <w:t xml:space="preserve"> / </w:t>
      </w:r>
      <w:r w:rsidRPr="00E61EB0">
        <w:rPr>
          <w:rFonts w:eastAsia="新細明體"/>
          <w:color w:val="000000" w:themeColor="text1"/>
          <w:sz w:val="22"/>
          <w:szCs w:val="22"/>
          <w:lang w:eastAsia="zh-TW"/>
        </w:rPr>
        <w:t>研發</w:t>
      </w:r>
    </w:p>
    <w:p w14:paraId="115D1798" w14:textId="77777777" w:rsidR="006519AA" w:rsidRPr="00E61EB0" w:rsidRDefault="00425E88">
      <w:pPr>
        <w:pStyle w:val="BodyText"/>
        <w:numPr>
          <w:ilvl w:val="0"/>
          <w:numId w:val="4"/>
        </w:numPr>
        <w:adjustRightInd/>
        <w:spacing w:before="1"/>
        <w:jc w:val="both"/>
        <w:rPr>
          <w:rFonts w:eastAsia="新細明體"/>
          <w:color w:val="000000" w:themeColor="text1"/>
          <w:sz w:val="22"/>
          <w:szCs w:val="22"/>
          <w:lang w:eastAsia="zh-TW"/>
        </w:rPr>
      </w:pPr>
      <w:r w:rsidRPr="00E61EB0">
        <w:rPr>
          <w:rFonts w:eastAsia="新細明體"/>
          <w:color w:val="000000" w:themeColor="text1"/>
          <w:sz w:val="22"/>
          <w:szCs w:val="22"/>
          <w:lang w:eastAsia="zh-TW"/>
        </w:rPr>
        <w:t>遊戲活動製作</w:t>
      </w:r>
    </w:p>
    <w:p w14:paraId="3B5ECF8D" w14:textId="77777777" w:rsidR="00D678CE" w:rsidRPr="00E61EB0" w:rsidRDefault="00425E88" w:rsidP="00D678CE">
      <w:pPr>
        <w:pStyle w:val="BodyText"/>
        <w:numPr>
          <w:ilvl w:val="0"/>
          <w:numId w:val="4"/>
        </w:numPr>
        <w:adjustRightInd/>
        <w:spacing w:before="1"/>
        <w:jc w:val="both"/>
        <w:rPr>
          <w:rFonts w:eastAsia="新細明體"/>
          <w:color w:val="000000" w:themeColor="text1"/>
          <w:sz w:val="22"/>
          <w:szCs w:val="22"/>
          <w:lang w:eastAsia="zh-TW"/>
        </w:rPr>
      </w:pPr>
      <w:r w:rsidRPr="00E61EB0">
        <w:rPr>
          <w:rFonts w:eastAsia="新細明體"/>
          <w:color w:val="000000" w:themeColor="text1"/>
          <w:sz w:val="22"/>
          <w:szCs w:val="22"/>
          <w:lang w:eastAsia="zh-TW"/>
        </w:rPr>
        <w:t>電子競技團隊</w:t>
      </w:r>
      <w:r w:rsidRPr="00E61EB0">
        <w:rPr>
          <w:rFonts w:eastAsia="新細明體"/>
          <w:color w:val="000000" w:themeColor="text1"/>
          <w:sz w:val="22"/>
          <w:szCs w:val="22"/>
          <w:lang w:eastAsia="zh-TW"/>
        </w:rPr>
        <w:t xml:space="preserve"> / </w:t>
      </w:r>
      <w:r w:rsidRPr="00E61EB0">
        <w:rPr>
          <w:rFonts w:eastAsia="新細明體"/>
          <w:color w:val="000000" w:themeColor="text1"/>
          <w:sz w:val="22"/>
          <w:szCs w:val="22"/>
          <w:lang w:eastAsia="zh-TW"/>
        </w:rPr>
        <w:t>人才管理</w:t>
      </w:r>
    </w:p>
    <w:p w14:paraId="3F4D29F1" w14:textId="77777777" w:rsidR="00DD016B" w:rsidRPr="00E61EB0" w:rsidRDefault="00DD016B" w:rsidP="00DD016B">
      <w:pPr>
        <w:pStyle w:val="Default"/>
        <w:rPr>
          <w:color w:val="000000" w:themeColor="text1"/>
          <w:lang w:eastAsia="zh-TW"/>
        </w:rPr>
      </w:pPr>
    </w:p>
    <w:p w14:paraId="0E4ED49A" w14:textId="77777777" w:rsidR="00054DB7" w:rsidRPr="00E61EB0" w:rsidRDefault="00276907" w:rsidP="00DD016B">
      <w:pPr>
        <w:pStyle w:val="BodyText"/>
        <w:numPr>
          <w:ilvl w:val="1"/>
          <w:numId w:val="42"/>
        </w:numPr>
        <w:adjustRightInd/>
        <w:spacing w:before="1"/>
        <w:jc w:val="both"/>
        <w:rPr>
          <w:rFonts w:eastAsia="新細明體"/>
          <w:color w:val="000000" w:themeColor="text1"/>
          <w:sz w:val="22"/>
          <w:lang w:eastAsia="zh-TW"/>
        </w:rPr>
      </w:pPr>
      <w:r w:rsidRPr="00E61EB0">
        <w:rPr>
          <w:rFonts w:eastAsia="新細明體"/>
          <w:color w:val="000000" w:themeColor="text1"/>
          <w:sz w:val="22"/>
          <w:lang w:eastAsia="zh-TW"/>
        </w:rPr>
        <w:t>有關</w:t>
      </w:r>
      <w:r w:rsidR="00BD61DF" w:rsidRPr="00E61EB0">
        <w:rPr>
          <w:rFonts w:eastAsia="新細明體"/>
          <w:color w:val="000000" w:themeColor="text1"/>
          <w:sz w:val="22"/>
          <w:lang w:eastAsia="zh-TW"/>
        </w:rPr>
        <w:t>比賽</w:t>
      </w:r>
      <w:r w:rsidR="00425E88" w:rsidRPr="00E61EB0">
        <w:rPr>
          <w:rFonts w:eastAsia="新細明體"/>
          <w:color w:val="000000" w:themeColor="text1"/>
          <w:sz w:val="22"/>
          <w:lang w:eastAsia="zh-TW"/>
        </w:rPr>
        <w:t>及活動</w:t>
      </w:r>
      <w:r w:rsidRPr="00E61EB0">
        <w:rPr>
          <w:rFonts w:eastAsia="新細明體"/>
          <w:color w:val="000000" w:themeColor="text1"/>
          <w:sz w:val="22"/>
          <w:lang w:eastAsia="zh-TW"/>
        </w:rPr>
        <w:t>必</w:t>
      </w:r>
      <w:r w:rsidR="00425E88" w:rsidRPr="00E61EB0">
        <w:rPr>
          <w:rFonts w:eastAsia="新細明體"/>
          <w:color w:val="000000" w:themeColor="text1"/>
          <w:sz w:val="22"/>
          <w:lang w:eastAsia="zh-TW"/>
        </w:rPr>
        <w:t>須屬於電競相關領域。</w:t>
      </w:r>
      <w:r w:rsidR="00054DB7" w:rsidRPr="00E61EB0">
        <w:rPr>
          <w:rFonts w:eastAsia="新細明體"/>
          <w:color w:val="000000" w:themeColor="text1"/>
          <w:sz w:val="22"/>
          <w:lang w:eastAsia="zh-TW"/>
        </w:rPr>
        <w:t xml:space="preserve">   </w:t>
      </w:r>
    </w:p>
    <w:p w14:paraId="013EC774" w14:textId="77777777" w:rsidR="00382269" w:rsidRPr="00E61EB0" w:rsidRDefault="00382269" w:rsidP="00382269">
      <w:pPr>
        <w:pStyle w:val="Default"/>
        <w:rPr>
          <w:color w:val="000000" w:themeColor="text1"/>
          <w:lang w:eastAsia="zh-TW"/>
        </w:rPr>
      </w:pPr>
    </w:p>
    <w:p w14:paraId="607666C2" w14:textId="77777777" w:rsidR="00D678CE" w:rsidRPr="00E61EB0" w:rsidRDefault="00425E88" w:rsidP="009039CC">
      <w:pPr>
        <w:pStyle w:val="Heading2"/>
        <w:numPr>
          <w:ilvl w:val="1"/>
          <w:numId w:val="42"/>
        </w:numPr>
        <w:tabs>
          <w:tab w:val="center" w:pos="1033"/>
        </w:tabs>
        <w:spacing w:before="0" w:after="232" w:line="259" w:lineRule="auto"/>
        <w:jc w:val="both"/>
        <w:rPr>
          <w:rFonts w:ascii="Arial" w:eastAsia="新細明體" w:hAnsi="Arial" w:cs="Arial"/>
          <w:color w:val="000000" w:themeColor="text1"/>
          <w:sz w:val="22"/>
        </w:rPr>
      </w:pPr>
      <w:r w:rsidRPr="00E61EB0">
        <w:rPr>
          <w:rFonts w:ascii="Arial" w:eastAsia="新細明體" w:hAnsi="Arial" w:cs="Arial"/>
          <w:color w:val="000000" w:themeColor="text1"/>
          <w:sz w:val="22"/>
        </w:rPr>
        <w:t>HKCM</w:t>
      </w:r>
      <w:r w:rsidRPr="00E61EB0">
        <w:rPr>
          <w:rFonts w:ascii="Arial" w:eastAsia="新細明體" w:hAnsi="Arial" w:cs="Arial"/>
          <w:color w:val="000000" w:themeColor="text1"/>
          <w:sz w:val="22"/>
          <w:lang w:val="en-US"/>
        </w:rPr>
        <w:t>CL</w:t>
      </w:r>
      <w:r w:rsidR="00276907" w:rsidRPr="00E61EB0">
        <w:rPr>
          <w:rFonts w:ascii="Arial" w:eastAsia="新細明體" w:hAnsi="Arial" w:cs="Arial"/>
          <w:color w:val="000000" w:themeColor="text1"/>
          <w:sz w:val="22"/>
          <w:lang w:val="en-US"/>
        </w:rPr>
        <w:t>及</w:t>
      </w:r>
      <w:r w:rsidR="00276907" w:rsidRPr="00E61EB0">
        <w:rPr>
          <w:rFonts w:ascii="Arial" w:eastAsia="新細明體" w:hAnsi="Arial" w:cs="Arial"/>
          <w:color w:val="000000" w:themeColor="text1"/>
          <w:sz w:val="22"/>
          <w:lang w:val="en-US"/>
        </w:rPr>
        <w:t xml:space="preserve"> / </w:t>
      </w:r>
      <w:r w:rsidR="00276907" w:rsidRPr="00E61EB0">
        <w:rPr>
          <w:rFonts w:ascii="Arial" w:eastAsia="新細明體" w:hAnsi="Arial" w:cs="Arial"/>
          <w:color w:val="000000" w:themeColor="text1"/>
          <w:sz w:val="22"/>
          <w:lang w:val="en-US"/>
        </w:rPr>
        <w:t>或</w:t>
      </w:r>
      <w:r w:rsidRPr="00E61EB0">
        <w:rPr>
          <w:rFonts w:ascii="Arial" w:eastAsia="新細明體" w:hAnsi="Arial" w:cs="Arial"/>
          <w:color w:val="000000" w:themeColor="text1"/>
          <w:sz w:val="22"/>
          <w:lang w:val="en-US"/>
        </w:rPr>
        <w:t>評審小組保留定義及決定申請是否符合本</w:t>
      </w:r>
      <w:r w:rsidR="00E6696D" w:rsidRPr="00E61EB0">
        <w:rPr>
          <w:rFonts w:ascii="Arial" w:eastAsia="新細明體" w:hAnsi="Arial" w:cs="Arial"/>
          <w:color w:val="000000" w:themeColor="text1"/>
          <w:sz w:val="22"/>
          <w:lang w:val="en-US"/>
        </w:rPr>
        <w:t>《</w:t>
      </w:r>
      <w:r w:rsidRPr="00E61EB0">
        <w:rPr>
          <w:rFonts w:ascii="Arial" w:eastAsia="新細明體" w:hAnsi="Arial" w:cs="Arial"/>
          <w:color w:val="000000" w:themeColor="text1"/>
          <w:sz w:val="22"/>
          <w:lang w:val="en-US"/>
        </w:rPr>
        <w:t>指南</w:t>
      </w:r>
      <w:r w:rsidR="00E6696D" w:rsidRPr="00E61EB0">
        <w:rPr>
          <w:rFonts w:ascii="Arial" w:eastAsia="新細明體" w:hAnsi="Arial" w:cs="Arial"/>
          <w:color w:val="000000" w:themeColor="text1"/>
          <w:sz w:val="22"/>
          <w:lang w:val="en-US"/>
        </w:rPr>
        <w:t>及需知》</w:t>
      </w:r>
      <w:r w:rsidR="00777035" w:rsidRPr="00E61EB0">
        <w:rPr>
          <w:rFonts w:ascii="Arial" w:eastAsia="新細明體" w:hAnsi="Arial" w:cs="Arial"/>
          <w:color w:val="000000" w:themeColor="text1"/>
          <w:sz w:val="22"/>
          <w:lang w:val="en-US"/>
        </w:rPr>
        <w:t>訂</w:t>
      </w:r>
      <w:r w:rsidRPr="00E61EB0">
        <w:rPr>
          <w:rFonts w:ascii="Arial" w:eastAsia="新細明體" w:hAnsi="Arial" w:cs="Arial"/>
          <w:color w:val="000000" w:themeColor="text1"/>
          <w:sz w:val="22"/>
          <w:lang w:val="en-US"/>
        </w:rPr>
        <w:t>明要求的唯一</w:t>
      </w:r>
      <w:r w:rsidR="00F43DB3" w:rsidRPr="00E61EB0">
        <w:rPr>
          <w:rFonts w:ascii="Arial" w:eastAsia="新細明體" w:hAnsi="Arial" w:cs="Arial"/>
          <w:color w:val="000000" w:themeColor="text1"/>
          <w:sz w:val="22"/>
          <w:lang w:val="en-US"/>
        </w:rPr>
        <w:t>及</w:t>
      </w:r>
      <w:r w:rsidRPr="00E61EB0">
        <w:rPr>
          <w:rFonts w:ascii="Arial" w:eastAsia="新細明體" w:hAnsi="Arial" w:cs="Arial"/>
          <w:color w:val="000000" w:themeColor="text1"/>
          <w:sz w:val="22"/>
          <w:lang w:val="en-US"/>
        </w:rPr>
        <w:t>絕對酌情</w:t>
      </w:r>
      <w:r w:rsidR="00E6696D" w:rsidRPr="00E61EB0">
        <w:rPr>
          <w:rFonts w:ascii="Arial" w:eastAsia="新細明體" w:hAnsi="Arial" w:cs="Arial"/>
          <w:color w:val="000000" w:themeColor="text1"/>
          <w:sz w:val="22"/>
          <w:lang w:val="en-US"/>
        </w:rPr>
        <w:t>權。</w:t>
      </w:r>
    </w:p>
    <w:p w14:paraId="39511478" w14:textId="77777777" w:rsidR="00054DB7" w:rsidRPr="00E61EB0" w:rsidRDefault="00425E88" w:rsidP="00D678CE">
      <w:pPr>
        <w:pStyle w:val="Heading2"/>
        <w:numPr>
          <w:ilvl w:val="0"/>
          <w:numId w:val="2"/>
        </w:numPr>
        <w:tabs>
          <w:tab w:val="center" w:pos="1033"/>
        </w:tabs>
        <w:spacing w:before="0" w:after="232" w:line="259" w:lineRule="auto"/>
        <w:jc w:val="both"/>
        <w:rPr>
          <w:rFonts w:ascii="Arial" w:eastAsia="新細明體" w:hAnsi="Arial" w:cs="Arial"/>
          <w:color w:val="000000" w:themeColor="text1"/>
          <w:sz w:val="22"/>
        </w:rPr>
      </w:pPr>
      <w:r w:rsidRPr="00E61EB0">
        <w:rPr>
          <w:rFonts w:ascii="Arial" w:hAnsi="Arial" w:cs="Arial"/>
          <w:b/>
          <w:color w:val="000000" w:themeColor="text1"/>
          <w:sz w:val="22"/>
          <w:lang w:val="en-US"/>
        </w:rPr>
        <w:t>資助範圍</w:t>
      </w:r>
    </w:p>
    <w:p w14:paraId="768B056D" w14:textId="77777777" w:rsidR="002E6605" w:rsidRPr="00E61EB0" w:rsidRDefault="00425E88" w:rsidP="002E6605">
      <w:pPr>
        <w:pStyle w:val="ListParagraph"/>
        <w:numPr>
          <w:ilvl w:val="1"/>
          <w:numId w:val="45"/>
        </w:numPr>
        <w:jc w:val="both"/>
        <w:rPr>
          <w:rFonts w:ascii="Arial" w:eastAsia="新細明體" w:hAnsi="Arial" w:cs="Arial"/>
          <w:color w:val="000000" w:themeColor="text1"/>
          <w:lang w:val="en-US"/>
        </w:rPr>
      </w:pPr>
      <w:r w:rsidRPr="00E61EB0">
        <w:rPr>
          <w:rFonts w:ascii="Arial" w:eastAsia="新細明體" w:hAnsi="Arial" w:cs="Arial"/>
          <w:color w:val="000000" w:themeColor="text1"/>
          <w:lang w:val="en-US"/>
        </w:rPr>
        <w:t xml:space="preserve"> </w:t>
      </w:r>
      <w:r w:rsidRPr="00E61EB0">
        <w:rPr>
          <w:rFonts w:ascii="Arial" w:hAnsi="Arial" w:cs="Arial"/>
          <w:color w:val="000000" w:themeColor="text1"/>
        </w:rPr>
        <w:t>HKCMCL</w:t>
      </w:r>
      <w:r w:rsidRPr="00E61EB0">
        <w:rPr>
          <w:rFonts w:ascii="Arial" w:eastAsia="新細明體" w:hAnsi="Arial" w:cs="Arial"/>
          <w:color w:val="000000" w:themeColor="text1"/>
          <w:lang w:val="en-US"/>
        </w:rPr>
        <w:t>為舉辦電競相關</w:t>
      </w:r>
      <w:r w:rsidR="00BD61DF" w:rsidRPr="00E61EB0">
        <w:rPr>
          <w:rFonts w:ascii="Arial" w:eastAsia="新細明體" w:hAnsi="Arial" w:cs="Arial"/>
          <w:color w:val="000000" w:themeColor="text1"/>
          <w:lang w:val="en-US"/>
        </w:rPr>
        <w:t>比賽</w:t>
      </w:r>
      <w:r w:rsidRPr="00E61EB0">
        <w:rPr>
          <w:rFonts w:ascii="Arial" w:eastAsia="新細明體" w:hAnsi="Arial" w:cs="Arial"/>
          <w:color w:val="000000" w:themeColor="text1"/>
          <w:lang w:val="en-US"/>
        </w:rPr>
        <w:t>及活動（下稱</w:t>
      </w:r>
      <w:r w:rsidR="00D904AF" w:rsidRPr="00E61EB0">
        <w:rPr>
          <w:rFonts w:ascii="Arial" w:eastAsia="新細明體" w:hAnsi="Arial" w:cs="Arial"/>
          <w:color w:val="000000" w:themeColor="text1"/>
          <w:lang w:val="en-US"/>
        </w:rPr>
        <w:t>「</w:t>
      </w:r>
      <w:r w:rsidRPr="00E61EB0">
        <w:rPr>
          <w:rFonts w:ascii="Arial" w:eastAsia="新細明體" w:hAnsi="Arial" w:cs="Arial"/>
          <w:color w:val="000000" w:themeColor="text1"/>
          <w:lang w:val="en-US"/>
        </w:rPr>
        <w:t>活動</w:t>
      </w:r>
      <w:r w:rsidR="00777035" w:rsidRPr="00E61EB0">
        <w:rPr>
          <w:rFonts w:ascii="Arial" w:hAnsi="Arial" w:cs="Arial"/>
          <w:color w:val="000000" w:themeColor="text1"/>
          <w:lang w:val="en-US"/>
        </w:rPr>
        <w:t>」</w:t>
      </w:r>
      <w:r w:rsidRPr="00E61EB0">
        <w:rPr>
          <w:rFonts w:ascii="Arial" w:eastAsia="新細明體" w:hAnsi="Arial" w:cs="Arial"/>
          <w:color w:val="000000" w:themeColor="text1"/>
          <w:lang w:val="en-US"/>
        </w:rPr>
        <w:t>）的合資格申請機構提</w:t>
      </w:r>
      <w:r w:rsidR="00D904AF" w:rsidRPr="00E61EB0">
        <w:rPr>
          <w:rFonts w:ascii="Arial" w:eastAsia="新細明體" w:hAnsi="Arial" w:cs="Arial"/>
          <w:color w:val="000000" w:themeColor="text1"/>
          <w:lang w:val="en-US"/>
        </w:rPr>
        <w:t>供</w:t>
      </w:r>
      <w:r w:rsidRPr="00E61EB0">
        <w:rPr>
          <w:rFonts w:ascii="Arial" w:eastAsia="新細明體" w:hAnsi="Arial" w:cs="Arial"/>
          <w:color w:val="000000" w:themeColor="text1"/>
          <w:lang w:val="en-US"/>
        </w:rPr>
        <w:t>資助，包括：</w:t>
      </w:r>
    </w:p>
    <w:p w14:paraId="4E5C0B87" w14:textId="77777777" w:rsidR="002E6605" w:rsidRPr="00E61EB0" w:rsidRDefault="00425E88" w:rsidP="002E6605">
      <w:pPr>
        <w:pStyle w:val="ListParagraph"/>
        <w:numPr>
          <w:ilvl w:val="2"/>
          <w:numId w:val="45"/>
        </w:numPr>
        <w:jc w:val="both"/>
        <w:rPr>
          <w:rFonts w:ascii="Arial" w:hAnsi="Arial" w:cs="Arial"/>
          <w:color w:val="000000" w:themeColor="text1"/>
        </w:rPr>
      </w:pPr>
      <w:r w:rsidRPr="00E61EB0">
        <w:rPr>
          <w:rFonts w:ascii="Arial" w:eastAsia="新細明體" w:hAnsi="Arial" w:cs="Arial"/>
          <w:color w:val="000000" w:themeColor="text1"/>
          <w:lang w:val="en-US"/>
        </w:rPr>
        <w:t>電競</w:t>
      </w:r>
      <w:r w:rsidR="00BD61DF" w:rsidRPr="00E61EB0">
        <w:rPr>
          <w:rFonts w:ascii="Arial" w:eastAsia="新細明體" w:hAnsi="Arial" w:cs="Arial"/>
          <w:color w:val="000000" w:themeColor="text1"/>
          <w:lang w:val="en-US"/>
        </w:rPr>
        <w:t>比賽</w:t>
      </w:r>
      <w:r w:rsidRPr="00E61EB0">
        <w:rPr>
          <w:rFonts w:ascii="Arial" w:eastAsia="新細明體" w:hAnsi="Arial" w:cs="Arial"/>
          <w:color w:val="000000" w:themeColor="text1"/>
          <w:lang w:val="en-US"/>
        </w:rPr>
        <w:t>，包括</w:t>
      </w:r>
      <w:r w:rsidR="00B030F2" w:rsidRPr="00E61EB0">
        <w:rPr>
          <w:rFonts w:ascii="Arial" w:eastAsia="新細明體" w:hAnsi="Arial" w:cs="Arial"/>
          <w:color w:val="000000" w:themeColor="text1"/>
          <w:lang w:val="en-US"/>
        </w:rPr>
        <w:t>：</w:t>
      </w:r>
      <w:r w:rsidRPr="00E61EB0">
        <w:rPr>
          <w:rFonts w:ascii="Arial" w:eastAsia="新細明體" w:hAnsi="Arial" w:cs="Arial"/>
          <w:color w:val="000000" w:themeColor="text1"/>
          <w:lang w:val="en-US"/>
        </w:rPr>
        <w:t>錦標賽、冠軍賽、聯賽、資格賽、邀請賽等</w:t>
      </w:r>
      <w:r w:rsidRPr="00E61EB0">
        <w:rPr>
          <w:rFonts w:ascii="Arial" w:eastAsia="新細明體" w:hAnsi="Arial" w:cs="Arial"/>
          <w:color w:val="000000" w:themeColor="text1"/>
        </w:rPr>
        <w:t>。</w:t>
      </w:r>
    </w:p>
    <w:p w14:paraId="3C33074B" w14:textId="77777777" w:rsidR="002E6605" w:rsidRPr="00E61EB0" w:rsidRDefault="00425E88" w:rsidP="002E6605">
      <w:pPr>
        <w:pStyle w:val="ListParagraph"/>
        <w:ind w:left="1570"/>
        <w:jc w:val="both"/>
        <w:rPr>
          <w:rFonts w:ascii="Arial" w:hAnsi="Arial" w:cs="Arial"/>
          <w:color w:val="000000" w:themeColor="text1"/>
        </w:rPr>
      </w:pPr>
      <w:r w:rsidRPr="00E61EB0">
        <w:rPr>
          <w:rFonts w:ascii="Arial" w:eastAsia="新細明體" w:hAnsi="Arial" w:cs="Arial"/>
          <w:color w:val="000000" w:themeColor="text1"/>
        </w:rPr>
        <w:t>（</w:t>
      </w:r>
      <w:r w:rsidRPr="00E61EB0">
        <w:rPr>
          <w:rFonts w:ascii="Arial" w:eastAsia="新細明體" w:hAnsi="Arial" w:cs="Arial"/>
          <w:color w:val="000000" w:themeColor="text1"/>
          <w:lang w:val="en-US"/>
        </w:rPr>
        <w:t>參考連結：</w:t>
      </w:r>
      <w:r w:rsidR="00054DB7" w:rsidRPr="00E61EB0">
        <w:rPr>
          <w:rFonts w:ascii="Arial" w:eastAsia="Times New Roman" w:hAnsi="Arial" w:cs="Arial"/>
          <w:color w:val="000000" w:themeColor="text1"/>
        </w:rPr>
        <w:fldChar w:fldCharType="begin"/>
      </w:r>
      <w:r w:rsidR="00054DB7" w:rsidRPr="00E61EB0">
        <w:rPr>
          <w:rFonts w:ascii="Arial" w:hAnsi="Arial" w:cs="Arial"/>
          <w:color w:val="000000" w:themeColor="text1"/>
        </w:rPr>
        <w:instrText xml:space="preserve"> HYPERLINK "https://www.esportsearnings.com/leagues" </w:instrText>
      </w:r>
      <w:r w:rsidR="00054DB7" w:rsidRPr="00E61EB0">
        <w:rPr>
          <w:rFonts w:ascii="Arial" w:eastAsia="Times New Roman" w:hAnsi="Arial" w:cs="Arial"/>
          <w:color w:val="000000" w:themeColor="text1"/>
        </w:rPr>
        <w:fldChar w:fldCharType="separate"/>
      </w:r>
      <w:r w:rsidRPr="00E61EB0">
        <w:rPr>
          <w:rFonts w:ascii="Arial" w:eastAsia="新細明體" w:hAnsi="Arial" w:cs="Arial"/>
          <w:color w:val="000000" w:themeColor="text1"/>
        </w:rPr>
        <w:t>https://www.esportsearnings.com/leagues</w:t>
      </w:r>
      <w:r w:rsidR="00054DB7" w:rsidRPr="00E61EB0">
        <w:rPr>
          <w:rFonts w:ascii="Arial" w:eastAsia="新細明體" w:hAnsi="Arial" w:cs="Arial"/>
          <w:color w:val="000000" w:themeColor="text1"/>
        </w:rPr>
        <w:fldChar w:fldCharType="end"/>
      </w:r>
      <w:r w:rsidRPr="00E61EB0">
        <w:rPr>
          <w:rFonts w:ascii="Arial" w:eastAsia="新細明體" w:hAnsi="Arial" w:cs="Arial"/>
          <w:color w:val="000000" w:themeColor="text1"/>
        </w:rPr>
        <w:t>）</w:t>
      </w:r>
    </w:p>
    <w:p w14:paraId="0CABAC81" w14:textId="77777777" w:rsidR="002E6605" w:rsidRPr="00E61EB0" w:rsidRDefault="00B030F2" w:rsidP="002E6605">
      <w:pPr>
        <w:pStyle w:val="ListParagraph"/>
        <w:numPr>
          <w:ilvl w:val="2"/>
          <w:numId w:val="45"/>
        </w:numPr>
        <w:jc w:val="both"/>
        <w:rPr>
          <w:rFonts w:ascii="Arial" w:hAnsi="Arial" w:cs="Arial"/>
          <w:color w:val="000000" w:themeColor="text1"/>
        </w:rPr>
      </w:pPr>
      <w:r w:rsidRPr="00E61EB0">
        <w:rPr>
          <w:rFonts w:ascii="Arial" w:eastAsia="新細明體" w:hAnsi="Arial" w:cs="Arial"/>
          <w:color w:val="000000" w:themeColor="text1"/>
          <w:lang w:val="en-US"/>
        </w:rPr>
        <w:t>非比賽類</w:t>
      </w:r>
      <w:r w:rsidR="00425E88" w:rsidRPr="00E61EB0">
        <w:rPr>
          <w:rFonts w:ascii="Arial" w:eastAsia="新細明體" w:hAnsi="Arial" w:cs="Arial"/>
          <w:color w:val="000000" w:themeColor="text1"/>
          <w:lang w:val="en-US"/>
        </w:rPr>
        <w:t>電競活動，包括</w:t>
      </w:r>
      <w:r w:rsidRPr="00E61EB0">
        <w:rPr>
          <w:rFonts w:ascii="Arial" w:eastAsia="新細明體" w:hAnsi="Arial" w:cs="Arial"/>
          <w:color w:val="000000" w:themeColor="text1"/>
          <w:lang w:val="en-US"/>
        </w:rPr>
        <w:t>：</w:t>
      </w:r>
      <w:r w:rsidR="00425E88" w:rsidRPr="00E61EB0">
        <w:rPr>
          <w:rFonts w:ascii="Arial" w:eastAsia="新細明體" w:hAnsi="Arial" w:cs="Arial"/>
          <w:color w:val="000000" w:themeColor="text1"/>
          <w:lang w:val="en-US"/>
        </w:rPr>
        <w:t>會議、典禮、慶典、節慶活動、嘉年華等。</w:t>
      </w:r>
    </w:p>
    <w:p w14:paraId="310585B0" w14:textId="5C1C6530" w:rsidR="002E6605" w:rsidRPr="00E61EB0" w:rsidRDefault="004A5DAF" w:rsidP="009039CC">
      <w:pPr>
        <w:pStyle w:val="ListParagraph"/>
        <w:numPr>
          <w:ilvl w:val="2"/>
          <w:numId w:val="45"/>
        </w:numPr>
        <w:jc w:val="both"/>
        <w:rPr>
          <w:rFonts w:ascii="Arial" w:hAnsi="Arial" w:cs="Arial"/>
          <w:color w:val="000000" w:themeColor="text1"/>
        </w:rPr>
      </w:pPr>
      <w:r w:rsidRPr="00E61EB0">
        <w:rPr>
          <w:rFonts w:ascii="Arial" w:eastAsia="新細明體" w:hAnsi="Arial" w:cs="Arial"/>
          <w:color w:val="000000" w:themeColor="text1"/>
          <w:lang w:val="en-US"/>
        </w:rPr>
        <w:t>在所有由</w:t>
      </w:r>
      <w:r w:rsidR="00425E88" w:rsidRPr="00E61EB0">
        <w:rPr>
          <w:rFonts w:ascii="Arial" w:eastAsia="新細明體" w:hAnsi="Arial" w:cs="Arial"/>
          <w:color w:val="000000" w:themeColor="text1"/>
          <w:lang w:val="en-US"/>
        </w:rPr>
        <w:t>申請機構</w:t>
      </w:r>
      <w:r w:rsidRPr="00E61EB0">
        <w:rPr>
          <w:rFonts w:ascii="Arial" w:eastAsia="新細明體" w:hAnsi="Arial" w:cs="Arial"/>
          <w:color w:val="000000" w:themeColor="text1"/>
          <w:lang w:val="en-US"/>
        </w:rPr>
        <w:t>建議</w:t>
      </w:r>
      <w:r w:rsidR="006F6AA0" w:rsidRPr="00E61EB0">
        <w:rPr>
          <w:rFonts w:ascii="Arial" w:eastAsia="新細明體" w:hAnsi="Arial" w:cs="Arial" w:hint="eastAsia"/>
          <w:color w:val="000000" w:themeColor="text1"/>
          <w:lang w:val="en-US"/>
        </w:rPr>
        <w:t>舉辦</w:t>
      </w:r>
      <w:r w:rsidR="00425E88" w:rsidRPr="00E61EB0">
        <w:rPr>
          <w:rFonts w:ascii="Arial" w:eastAsia="新細明體" w:hAnsi="Arial" w:cs="Arial"/>
          <w:color w:val="000000" w:themeColor="text1"/>
          <w:lang w:val="en-US"/>
        </w:rPr>
        <w:t>的活動中，</w:t>
      </w:r>
      <w:r w:rsidR="00425E88" w:rsidRPr="00E61EB0">
        <w:rPr>
          <w:rFonts w:ascii="Arial" w:eastAsia="新細明體" w:hAnsi="Arial" w:cs="Arial"/>
          <w:color w:val="000000" w:themeColor="text1"/>
          <w:lang w:val="en-US"/>
        </w:rPr>
        <w:t>HKCMCL</w:t>
      </w:r>
      <w:r w:rsidRPr="00E61EB0">
        <w:rPr>
          <w:rFonts w:ascii="Arial" w:eastAsia="新細明體" w:hAnsi="Arial" w:cs="Arial"/>
          <w:color w:val="000000" w:themeColor="text1"/>
          <w:lang w:val="en-US"/>
        </w:rPr>
        <w:t>必</w:t>
      </w:r>
      <w:r w:rsidR="00425E88" w:rsidRPr="00E61EB0">
        <w:rPr>
          <w:rFonts w:ascii="Arial" w:eastAsia="新細明體" w:hAnsi="Arial" w:cs="Arial"/>
          <w:color w:val="000000" w:themeColor="text1"/>
          <w:lang w:val="en-US"/>
        </w:rPr>
        <w:t>須</w:t>
      </w:r>
      <w:r w:rsidRPr="00E61EB0">
        <w:rPr>
          <w:rFonts w:ascii="Arial" w:eastAsia="新細明體" w:hAnsi="Arial" w:cs="Arial"/>
          <w:color w:val="000000" w:themeColor="text1"/>
          <w:lang w:val="en-US"/>
        </w:rPr>
        <w:t>冠名</w:t>
      </w:r>
      <w:r w:rsidR="00425E88" w:rsidRPr="00E61EB0">
        <w:rPr>
          <w:rFonts w:ascii="Arial" w:eastAsia="新細明體" w:hAnsi="Arial" w:cs="Arial"/>
          <w:color w:val="000000" w:themeColor="text1"/>
          <w:lang w:val="en-US"/>
        </w:rPr>
        <w:t>為主辦方、聯合主辦方或其他主要成員（比如</w:t>
      </w:r>
      <w:r w:rsidRPr="00E61EB0">
        <w:rPr>
          <w:rFonts w:ascii="Arial" w:eastAsia="新細明體" w:hAnsi="Arial" w:cs="Arial"/>
          <w:color w:val="000000" w:themeColor="text1"/>
          <w:lang w:val="en-US"/>
        </w:rPr>
        <w:t>策</w:t>
      </w:r>
      <w:r w:rsidR="00425E88" w:rsidRPr="00E61EB0">
        <w:rPr>
          <w:rFonts w:ascii="Arial" w:eastAsia="新細明體" w:hAnsi="Arial" w:cs="Arial"/>
          <w:color w:val="000000" w:themeColor="text1"/>
          <w:lang w:val="en-US"/>
        </w:rPr>
        <w:t>略</w:t>
      </w:r>
      <w:r w:rsidRPr="00E61EB0">
        <w:rPr>
          <w:rFonts w:ascii="Arial" w:eastAsia="新細明體" w:hAnsi="Arial" w:cs="Arial"/>
          <w:color w:val="000000" w:themeColor="text1"/>
          <w:lang w:val="en-US"/>
        </w:rPr>
        <w:t>夥伴</w:t>
      </w:r>
      <w:r w:rsidR="00425E88" w:rsidRPr="00E61EB0">
        <w:rPr>
          <w:rFonts w:ascii="Arial" w:eastAsia="新細明體" w:hAnsi="Arial" w:cs="Arial"/>
          <w:color w:val="000000" w:themeColor="text1"/>
          <w:lang w:val="en-US"/>
        </w:rPr>
        <w:t>/</w:t>
      </w:r>
      <w:r w:rsidR="00425E88" w:rsidRPr="00E61EB0">
        <w:rPr>
          <w:rFonts w:ascii="Arial" w:eastAsia="新細明體" w:hAnsi="Arial" w:cs="Arial"/>
          <w:color w:val="000000" w:themeColor="text1"/>
          <w:lang w:val="en-US"/>
        </w:rPr>
        <w:t>主要夥伴），以較高級別為准。</w:t>
      </w:r>
    </w:p>
    <w:p w14:paraId="3BE68CF3" w14:textId="77777777" w:rsidR="00054DB7" w:rsidRPr="00E61EB0" w:rsidRDefault="00425E88" w:rsidP="002E6605">
      <w:pPr>
        <w:pStyle w:val="ListParagraph"/>
        <w:numPr>
          <w:ilvl w:val="2"/>
          <w:numId w:val="45"/>
        </w:numPr>
        <w:jc w:val="both"/>
        <w:rPr>
          <w:rFonts w:ascii="Arial" w:hAnsi="Arial" w:cs="Arial"/>
          <w:color w:val="000000" w:themeColor="text1"/>
        </w:rPr>
      </w:pPr>
      <w:r w:rsidRPr="00E61EB0">
        <w:rPr>
          <w:rFonts w:ascii="Arial" w:hAnsi="Arial" w:cs="Arial"/>
          <w:color w:val="000000" w:themeColor="text1"/>
        </w:rPr>
        <w:t>HKCMCL</w:t>
      </w:r>
      <w:r w:rsidRPr="00E61EB0">
        <w:rPr>
          <w:rFonts w:ascii="Arial" w:eastAsia="新細明體" w:hAnsi="Arial" w:cs="Arial"/>
          <w:color w:val="000000" w:themeColor="text1"/>
          <w:lang w:val="en-US"/>
        </w:rPr>
        <w:t>保留決定任何申請是否符合資助資格的絕對權利。</w:t>
      </w:r>
      <w:r w:rsidR="00054DB7" w:rsidRPr="00E61EB0">
        <w:rPr>
          <w:rFonts w:ascii="Arial" w:eastAsia="新細明體" w:hAnsi="Arial" w:cs="Arial"/>
          <w:color w:val="000000" w:themeColor="text1"/>
        </w:rPr>
        <w:t xml:space="preserve"> </w:t>
      </w:r>
    </w:p>
    <w:p w14:paraId="16BA2238" w14:textId="77777777" w:rsidR="00D678CE" w:rsidRPr="00E61EB0" w:rsidRDefault="00D678CE" w:rsidP="00D678CE">
      <w:pPr>
        <w:pStyle w:val="Heading2"/>
        <w:tabs>
          <w:tab w:val="center" w:pos="1033"/>
        </w:tabs>
        <w:spacing w:before="0" w:after="232" w:line="259" w:lineRule="auto"/>
        <w:rPr>
          <w:rFonts w:ascii="Arial" w:eastAsiaTheme="minorEastAsia" w:hAnsi="Arial" w:cs="Arial"/>
          <w:color w:val="000000" w:themeColor="text1"/>
          <w:sz w:val="22"/>
          <w:szCs w:val="22"/>
        </w:rPr>
      </w:pPr>
    </w:p>
    <w:p w14:paraId="7DBF6CF2" w14:textId="77777777" w:rsidR="00054DB7" w:rsidRPr="00E61EB0" w:rsidRDefault="00425E88" w:rsidP="009039CC">
      <w:pPr>
        <w:pStyle w:val="Heading2"/>
        <w:numPr>
          <w:ilvl w:val="0"/>
          <w:numId w:val="2"/>
        </w:numPr>
        <w:tabs>
          <w:tab w:val="center" w:pos="1033"/>
        </w:tabs>
        <w:spacing w:before="0" w:after="232" w:line="259" w:lineRule="auto"/>
        <w:rPr>
          <w:rFonts w:ascii="Arial" w:hAnsi="Arial" w:cs="Arial"/>
          <w:b/>
          <w:color w:val="000000" w:themeColor="text1"/>
        </w:rPr>
      </w:pPr>
      <w:r w:rsidRPr="00E61EB0">
        <w:rPr>
          <w:rFonts w:ascii="Arial" w:hAnsi="Arial" w:cs="Arial"/>
          <w:b/>
          <w:color w:val="000000" w:themeColor="text1"/>
          <w:sz w:val="22"/>
          <w:lang w:val="en-US"/>
        </w:rPr>
        <w:t>資助內容</w:t>
      </w:r>
    </w:p>
    <w:p w14:paraId="33C37F5E" w14:textId="59A0966A" w:rsidR="00054DB7" w:rsidRPr="00E61EB0" w:rsidRDefault="00D678CE" w:rsidP="009039CC">
      <w:pPr>
        <w:rPr>
          <w:rFonts w:ascii="Arial" w:hAnsi="Arial" w:cs="Arial"/>
          <w:color w:val="000000" w:themeColor="text1"/>
        </w:rPr>
      </w:pPr>
      <w:r w:rsidRPr="00E61EB0">
        <w:rPr>
          <w:rFonts w:ascii="Arial" w:hAnsi="Arial" w:cs="Arial"/>
          <w:b/>
          <w:bCs/>
          <w:color w:val="000000" w:themeColor="text1"/>
        </w:rPr>
        <w:t xml:space="preserve">4.1 </w:t>
      </w:r>
      <w:r w:rsidR="00425E88" w:rsidRPr="00E61EB0">
        <w:rPr>
          <w:rFonts w:ascii="Arial" w:hAnsi="Arial" w:cs="Arial"/>
          <w:color w:val="000000" w:themeColor="text1"/>
        </w:rPr>
        <w:t>HKCMCL</w:t>
      </w:r>
      <w:r w:rsidR="00425E88" w:rsidRPr="00E61EB0">
        <w:rPr>
          <w:rFonts w:ascii="Arial" w:eastAsia="新細明體" w:hAnsi="Arial" w:cs="Arial"/>
          <w:color w:val="000000" w:themeColor="text1"/>
          <w:lang w:val="en-US"/>
        </w:rPr>
        <w:t>將根據第</w:t>
      </w:r>
      <w:r w:rsidR="00425E88" w:rsidRPr="00E61EB0">
        <w:rPr>
          <w:rFonts w:ascii="Arial" w:eastAsia="新細明體" w:hAnsi="Arial" w:cs="Arial"/>
          <w:color w:val="000000" w:themeColor="text1"/>
          <w:lang w:val="en-US"/>
        </w:rPr>
        <w:t>6</w:t>
      </w:r>
      <w:r w:rsidR="006E045F" w:rsidRPr="00E61EB0">
        <w:rPr>
          <w:rFonts w:ascii="Arial" w:eastAsia="新細明體" w:hAnsi="Arial" w:cs="Arial"/>
          <w:color w:val="000000" w:themeColor="text1"/>
          <w:lang w:val="en-US"/>
        </w:rPr>
        <w:t>項訂</w:t>
      </w:r>
      <w:r w:rsidR="00425E88" w:rsidRPr="00E61EB0">
        <w:rPr>
          <w:rFonts w:ascii="Arial" w:eastAsia="新細明體" w:hAnsi="Arial" w:cs="Arial"/>
          <w:color w:val="000000" w:themeColor="text1"/>
          <w:lang w:val="en-US"/>
        </w:rPr>
        <w:t>明的預</w:t>
      </w:r>
      <w:r w:rsidR="00D5597D" w:rsidRPr="00E61EB0">
        <w:rPr>
          <w:rFonts w:ascii="Arial" w:eastAsia="新細明體" w:hAnsi="Arial" w:cs="Arial"/>
          <w:color w:val="000000" w:themeColor="text1"/>
          <w:lang w:val="en-US"/>
        </w:rPr>
        <w:t>計</w:t>
      </w:r>
      <w:r w:rsidR="006F6AA0" w:rsidRPr="00E61EB0">
        <w:rPr>
          <w:rFonts w:ascii="Arial" w:eastAsia="新細明體" w:hAnsi="Arial" w:cs="Arial" w:hint="eastAsia"/>
          <w:color w:val="000000" w:themeColor="text1"/>
          <w:lang w:val="en-US"/>
        </w:rPr>
        <w:t>影響力</w:t>
      </w:r>
      <w:r w:rsidR="00425E88" w:rsidRPr="00E61EB0">
        <w:rPr>
          <w:rFonts w:ascii="Arial" w:eastAsia="新細明體" w:hAnsi="Arial" w:cs="Arial"/>
          <w:color w:val="000000" w:themeColor="text1"/>
          <w:lang w:val="en-US"/>
        </w:rPr>
        <w:t>得分判定活動等級，並提供相應的資助及非現金支援：</w:t>
      </w:r>
    </w:p>
    <w:tbl>
      <w:tblPr>
        <w:tblStyle w:val="TableGrid"/>
        <w:tblW w:w="0" w:type="auto"/>
        <w:tblInd w:w="108" w:type="dxa"/>
        <w:tblLook w:val="04A0" w:firstRow="1" w:lastRow="0" w:firstColumn="1" w:lastColumn="0" w:noHBand="0" w:noVBand="1"/>
      </w:tblPr>
      <w:tblGrid>
        <w:gridCol w:w="1754"/>
        <w:gridCol w:w="2196"/>
        <w:gridCol w:w="2464"/>
        <w:gridCol w:w="3106"/>
      </w:tblGrid>
      <w:tr w:rsidR="00214E53" w:rsidRPr="00E61EB0" w14:paraId="032FAC8B" w14:textId="77777777" w:rsidTr="00EF008A">
        <w:trPr>
          <w:trHeight w:val="841"/>
        </w:trPr>
        <w:tc>
          <w:tcPr>
            <w:tcW w:w="1843" w:type="dxa"/>
            <w:shd w:val="clear" w:color="auto" w:fill="BFBFBF" w:themeFill="background1" w:themeFillShade="BF"/>
            <w:vAlign w:val="center"/>
          </w:tcPr>
          <w:p w14:paraId="6DFA11F0" w14:textId="77777777" w:rsidR="00054DB7" w:rsidRPr="00E61EB0" w:rsidRDefault="00425E88" w:rsidP="00EF008A">
            <w:pPr>
              <w:jc w:val="center"/>
              <w:rPr>
                <w:rFonts w:ascii="Arial" w:eastAsia="SimSun" w:hAnsi="Arial" w:cs="Arial"/>
                <w:b/>
                <w:color w:val="000000" w:themeColor="text1"/>
                <w:lang w:val="en-US"/>
              </w:rPr>
            </w:pPr>
            <w:proofErr w:type="spellStart"/>
            <w:r w:rsidRPr="00E61EB0">
              <w:rPr>
                <w:rFonts w:ascii="Arial" w:eastAsia="新細明體" w:hAnsi="Arial" w:cs="Arial"/>
                <w:b/>
                <w:color w:val="000000" w:themeColor="text1"/>
                <w:lang w:val="en-US"/>
              </w:rPr>
              <w:lastRenderedPageBreak/>
              <w:t>活動等級</w:t>
            </w:r>
            <w:proofErr w:type="spellEnd"/>
          </w:p>
        </w:tc>
        <w:tc>
          <w:tcPr>
            <w:tcW w:w="2268" w:type="dxa"/>
            <w:shd w:val="clear" w:color="auto" w:fill="BFBFBF" w:themeFill="background1" w:themeFillShade="BF"/>
            <w:vAlign w:val="center"/>
          </w:tcPr>
          <w:p w14:paraId="2D8F0765" w14:textId="77777777" w:rsidR="00054DB7" w:rsidRPr="00E61EB0" w:rsidRDefault="00425E88" w:rsidP="00EF008A">
            <w:pPr>
              <w:jc w:val="center"/>
              <w:rPr>
                <w:rFonts w:ascii="Arial" w:eastAsia="SimSun" w:hAnsi="Arial" w:cs="Arial"/>
                <w:b/>
                <w:color w:val="000000" w:themeColor="text1"/>
                <w:lang w:val="en-US"/>
              </w:rPr>
            </w:pPr>
            <w:proofErr w:type="spellStart"/>
            <w:r w:rsidRPr="00E61EB0">
              <w:rPr>
                <w:rFonts w:ascii="Arial" w:eastAsia="新細明體" w:hAnsi="Arial" w:cs="Arial"/>
                <w:b/>
                <w:color w:val="000000" w:themeColor="text1"/>
                <w:lang w:val="en-US"/>
              </w:rPr>
              <w:t>現金資助</w:t>
            </w:r>
            <w:proofErr w:type="spellEnd"/>
          </w:p>
        </w:tc>
        <w:tc>
          <w:tcPr>
            <w:tcW w:w="2552" w:type="dxa"/>
            <w:shd w:val="clear" w:color="auto" w:fill="BFBFBF" w:themeFill="background1" w:themeFillShade="BF"/>
            <w:vAlign w:val="center"/>
          </w:tcPr>
          <w:p w14:paraId="631B740C" w14:textId="77777777" w:rsidR="00D5597D" w:rsidRPr="00E61EB0" w:rsidRDefault="00425E88" w:rsidP="00D5597D">
            <w:pPr>
              <w:jc w:val="center"/>
              <w:rPr>
                <w:rFonts w:ascii="Arial" w:eastAsia="新細明體" w:hAnsi="Arial" w:cs="Arial"/>
                <w:b/>
                <w:color w:val="000000" w:themeColor="text1"/>
                <w:lang w:val="en-US" w:eastAsia="zh-TW"/>
              </w:rPr>
            </w:pPr>
            <w:r w:rsidRPr="00E61EB0">
              <w:rPr>
                <w:rFonts w:ascii="Arial" w:eastAsia="新細明體" w:hAnsi="Arial" w:cs="Arial"/>
                <w:b/>
                <w:color w:val="000000" w:themeColor="text1"/>
                <w:lang w:val="en-US" w:eastAsia="zh-TW"/>
              </w:rPr>
              <w:t>HKCMCL</w:t>
            </w:r>
            <w:r w:rsidR="00D5597D" w:rsidRPr="00E61EB0">
              <w:rPr>
                <w:rFonts w:ascii="Arial" w:eastAsia="新細明體" w:hAnsi="Arial" w:cs="Arial"/>
                <w:b/>
                <w:color w:val="000000" w:themeColor="text1"/>
                <w:lang w:val="en-US" w:eastAsia="zh-TW"/>
              </w:rPr>
              <w:t>場地活動</w:t>
            </w:r>
          </w:p>
          <w:p w14:paraId="2F3FDFB4" w14:textId="77777777" w:rsidR="00054DB7" w:rsidRPr="00E61EB0" w:rsidRDefault="00425E88" w:rsidP="00D5597D">
            <w:pPr>
              <w:jc w:val="center"/>
              <w:rPr>
                <w:rFonts w:ascii="Arial" w:eastAsia="新細明體" w:hAnsi="Arial" w:cs="Arial"/>
                <w:b/>
                <w:color w:val="000000" w:themeColor="text1"/>
                <w:lang w:val="en-US" w:eastAsia="zh-TW"/>
              </w:rPr>
            </w:pPr>
            <w:r w:rsidRPr="00E61EB0">
              <w:rPr>
                <w:rFonts w:ascii="Arial" w:eastAsia="新細明體" w:hAnsi="Arial" w:cs="Arial"/>
                <w:b/>
                <w:color w:val="000000" w:themeColor="text1"/>
                <w:lang w:val="en-US" w:eastAsia="zh-TW"/>
              </w:rPr>
              <w:t>非現金</w:t>
            </w:r>
            <w:r w:rsidR="00DD086B" w:rsidRPr="00E61EB0">
              <w:rPr>
                <w:rFonts w:ascii="Arial" w:eastAsia="新細明體" w:hAnsi="Arial" w:cs="Arial"/>
                <w:b/>
                <w:color w:val="000000" w:themeColor="text1"/>
                <w:lang w:val="en-US" w:eastAsia="zh-TW"/>
              </w:rPr>
              <w:t>贊助</w:t>
            </w:r>
          </w:p>
        </w:tc>
        <w:tc>
          <w:tcPr>
            <w:tcW w:w="3260" w:type="dxa"/>
            <w:shd w:val="clear" w:color="auto" w:fill="BFBFBF" w:themeFill="background1" w:themeFillShade="BF"/>
            <w:vAlign w:val="center"/>
          </w:tcPr>
          <w:p w14:paraId="4075D315" w14:textId="77777777" w:rsidR="00054DB7" w:rsidRPr="00E61EB0" w:rsidRDefault="00425E88" w:rsidP="00EF008A">
            <w:pPr>
              <w:jc w:val="center"/>
              <w:rPr>
                <w:rFonts w:ascii="Arial" w:eastAsia="SimSun" w:hAnsi="Arial" w:cs="Arial"/>
                <w:b/>
                <w:color w:val="000000" w:themeColor="text1"/>
                <w:lang w:val="en-US"/>
              </w:rPr>
            </w:pPr>
            <w:proofErr w:type="spellStart"/>
            <w:r w:rsidRPr="00E61EB0">
              <w:rPr>
                <w:rFonts w:ascii="Arial" w:eastAsia="新細明體" w:hAnsi="Arial" w:cs="Arial"/>
                <w:b/>
                <w:color w:val="000000" w:themeColor="text1"/>
                <w:lang w:val="en-US"/>
              </w:rPr>
              <w:t>性質</w:t>
            </w:r>
            <w:proofErr w:type="spellEnd"/>
          </w:p>
        </w:tc>
      </w:tr>
      <w:tr w:rsidR="00214E53" w:rsidRPr="00E61EB0" w14:paraId="131559F5" w14:textId="77777777" w:rsidTr="00EF008A">
        <w:trPr>
          <w:trHeight w:val="195"/>
        </w:trPr>
        <w:tc>
          <w:tcPr>
            <w:tcW w:w="1843" w:type="dxa"/>
            <w:vAlign w:val="center"/>
          </w:tcPr>
          <w:p w14:paraId="56FAF0CA" w14:textId="77777777" w:rsidR="00054DB7" w:rsidRPr="00E61EB0" w:rsidRDefault="00425E88" w:rsidP="00EF008A">
            <w:pPr>
              <w:jc w:val="center"/>
              <w:rPr>
                <w:rFonts w:ascii="Arial" w:eastAsia="SimSun" w:hAnsi="Arial" w:cs="Arial"/>
                <w:i/>
                <w:color w:val="000000" w:themeColor="text1"/>
                <w:lang w:val="en-US"/>
              </w:rPr>
            </w:pPr>
            <w:proofErr w:type="spellStart"/>
            <w:r w:rsidRPr="00E61EB0">
              <w:rPr>
                <w:rFonts w:ascii="Arial" w:eastAsia="新細明體" w:hAnsi="Arial" w:cs="Arial"/>
                <w:i/>
                <w:color w:val="000000" w:themeColor="text1"/>
                <w:lang w:val="en-US"/>
              </w:rPr>
              <w:t>鑽石級</w:t>
            </w:r>
            <w:proofErr w:type="spellEnd"/>
          </w:p>
        </w:tc>
        <w:tc>
          <w:tcPr>
            <w:tcW w:w="2268" w:type="dxa"/>
            <w:vAlign w:val="center"/>
          </w:tcPr>
          <w:p w14:paraId="73F45A3C" w14:textId="77777777" w:rsidR="00054DB7" w:rsidRPr="00E61EB0" w:rsidRDefault="00425E88" w:rsidP="00EF008A">
            <w:pPr>
              <w:jc w:val="center"/>
              <w:rPr>
                <w:rFonts w:ascii="Arial" w:eastAsia="新細明體" w:hAnsi="Arial" w:cs="Arial"/>
                <w:color w:val="000000" w:themeColor="text1"/>
                <w:lang w:val="en-US" w:eastAsia="zh-TW"/>
              </w:rPr>
            </w:pPr>
            <w:r w:rsidRPr="00E61EB0">
              <w:rPr>
                <w:rFonts w:ascii="Arial" w:eastAsia="新細明體" w:hAnsi="Arial" w:cs="Arial"/>
                <w:color w:val="000000" w:themeColor="text1"/>
                <w:lang w:val="en-US"/>
              </w:rPr>
              <w:t>最高港幣</w:t>
            </w:r>
            <w:r w:rsidRPr="00E61EB0">
              <w:rPr>
                <w:rFonts w:ascii="Arial" w:eastAsia="新細明體" w:hAnsi="Arial" w:cs="Arial"/>
                <w:color w:val="000000" w:themeColor="text1"/>
                <w:lang w:val="en-US" w:eastAsia="zh-TW"/>
              </w:rPr>
              <w:t>$500,000</w:t>
            </w:r>
          </w:p>
        </w:tc>
        <w:tc>
          <w:tcPr>
            <w:tcW w:w="2552" w:type="dxa"/>
            <w:vAlign w:val="center"/>
          </w:tcPr>
          <w:p w14:paraId="0036B360" w14:textId="77777777" w:rsidR="00054DB7" w:rsidRPr="00E61EB0" w:rsidRDefault="00425E88" w:rsidP="00EF008A">
            <w:pPr>
              <w:jc w:val="center"/>
              <w:rPr>
                <w:rFonts w:ascii="Arial" w:eastAsia="新細明體" w:hAnsi="Arial" w:cs="Arial"/>
                <w:color w:val="000000" w:themeColor="text1"/>
                <w:lang w:val="en-US" w:eastAsia="zh-TW"/>
              </w:rPr>
            </w:pPr>
            <w:r w:rsidRPr="00E61EB0">
              <w:rPr>
                <w:rFonts w:ascii="Arial" w:eastAsia="新細明體" w:hAnsi="Arial" w:cs="Arial"/>
                <w:color w:val="000000" w:themeColor="text1"/>
                <w:lang w:val="en-US"/>
              </w:rPr>
              <w:t>最高港幣</w:t>
            </w:r>
            <w:r w:rsidRPr="00E61EB0">
              <w:rPr>
                <w:rFonts w:ascii="Arial" w:eastAsia="新細明體" w:hAnsi="Arial" w:cs="Arial"/>
                <w:color w:val="000000" w:themeColor="text1"/>
                <w:lang w:val="en-US" w:eastAsia="zh-TW"/>
              </w:rPr>
              <w:t>$300,000</w:t>
            </w:r>
          </w:p>
        </w:tc>
        <w:tc>
          <w:tcPr>
            <w:tcW w:w="3260" w:type="dxa"/>
            <w:vAlign w:val="center"/>
          </w:tcPr>
          <w:p w14:paraId="4D8C1BDA" w14:textId="77777777" w:rsidR="00054DB7" w:rsidRPr="00E61EB0" w:rsidRDefault="00425E88" w:rsidP="00EF008A">
            <w:pPr>
              <w:jc w:val="center"/>
              <w:rPr>
                <w:rFonts w:ascii="Arial" w:eastAsia="新細明體" w:hAnsi="Arial" w:cs="Arial"/>
                <w:color w:val="000000" w:themeColor="text1"/>
                <w:lang w:val="en-US" w:eastAsia="zh-TW"/>
              </w:rPr>
            </w:pPr>
            <w:r w:rsidRPr="00E61EB0">
              <w:rPr>
                <w:rFonts w:ascii="Arial" w:eastAsia="新細明體" w:hAnsi="Arial" w:cs="Arial"/>
                <w:color w:val="000000" w:themeColor="text1"/>
                <w:lang w:val="en-US" w:eastAsia="zh-TW"/>
              </w:rPr>
              <w:t>國際級活動，</w:t>
            </w:r>
            <w:r w:rsidR="00F97D72" w:rsidRPr="00E61EB0">
              <w:rPr>
                <w:rFonts w:ascii="Arial" w:eastAsia="新細明體" w:hAnsi="Arial" w:cs="Arial"/>
                <w:color w:val="000000" w:themeColor="text1"/>
                <w:lang w:val="en-US" w:eastAsia="zh-TW"/>
              </w:rPr>
              <w:t>對象為</w:t>
            </w:r>
            <w:r w:rsidRPr="00E61EB0">
              <w:rPr>
                <w:rFonts w:ascii="Arial" w:eastAsia="新細明體" w:hAnsi="Arial" w:cs="Arial"/>
                <w:color w:val="000000" w:themeColor="text1"/>
                <w:lang w:val="en-US" w:eastAsia="zh-TW"/>
              </w:rPr>
              <w:t>專業玩家，並</w:t>
            </w:r>
            <w:r w:rsidR="00F97D72" w:rsidRPr="00E61EB0">
              <w:rPr>
                <w:rFonts w:ascii="Arial" w:eastAsia="新細明體" w:hAnsi="Arial" w:cs="Arial"/>
                <w:color w:val="000000" w:themeColor="text1"/>
                <w:lang w:val="en-US" w:eastAsia="zh-TW"/>
              </w:rPr>
              <w:t>獲</w:t>
            </w:r>
            <w:r w:rsidRPr="00E61EB0">
              <w:rPr>
                <w:rFonts w:ascii="Arial" w:eastAsia="新細明體" w:hAnsi="Arial" w:cs="Arial"/>
                <w:color w:val="000000" w:themeColor="text1"/>
                <w:lang w:val="en-US" w:eastAsia="zh-TW"/>
              </w:rPr>
              <w:t>官方許可</w:t>
            </w:r>
            <w:r w:rsidRPr="00E61EB0">
              <w:rPr>
                <w:rFonts w:ascii="Arial" w:eastAsia="新細明體" w:hAnsi="Arial" w:cs="Arial"/>
                <w:color w:val="000000" w:themeColor="text1"/>
                <w:lang w:val="en-US" w:eastAsia="zh-TW"/>
              </w:rPr>
              <w:t xml:space="preserve">/ </w:t>
            </w:r>
            <w:r w:rsidRPr="00E61EB0">
              <w:rPr>
                <w:rFonts w:ascii="Arial" w:eastAsia="新細明體" w:hAnsi="Arial" w:cs="Arial"/>
                <w:color w:val="000000" w:themeColor="text1"/>
                <w:lang w:val="en-US" w:eastAsia="zh-TW"/>
              </w:rPr>
              <w:t>審批</w:t>
            </w:r>
          </w:p>
        </w:tc>
      </w:tr>
      <w:tr w:rsidR="00214E53" w:rsidRPr="00E61EB0" w14:paraId="692269A9" w14:textId="77777777" w:rsidTr="00EF008A">
        <w:trPr>
          <w:trHeight w:val="359"/>
        </w:trPr>
        <w:tc>
          <w:tcPr>
            <w:tcW w:w="1843" w:type="dxa"/>
            <w:vAlign w:val="center"/>
          </w:tcPr>
          <w:p w14:paraId="3528D31D" w14:textId="77777777" w:rsidR="00054DB7" w:rsidRPr="00E61EB0" w:rsidRDefault="00425E88" w:rsidP="00EF008A">
            <w:pPr>
              <w:jc w:val="center"/>
              <w:rPr>
                <w:rFonts w:ascii="Arial" w:eastAsia="SimSun" w:hAnsi="Arial" w:cs="Arial"/>
                <w:i/>
                <w:color w:val="000000" w:themeColor="text1"/>
                <w:lang w:val="en-US"/>
              </w:rPr>
            </w:pPr>
            <w:proofErr w:type="spellStart"/>
            <w:r w:rsidRPr="00E61EB0">
              <w:rPr>
                <w:rFonts w:ascii="Arial" w:eastAsia="新細明體" w:hAnsi="Arial" w:cs="Arial"/>
                <w:i/>
                <w:color w:val="000000" w:themeColor="text1"/>
                <w:lang w:val="en-US"/>
              </w:rPr>
              <w:t>白金級</w:t>
            </w:r>
            <w:proofErr w:type="spellEnd"/>
          </w:p>
        </w:tc>
        <w:tc>
          <w:tcPr>
            <w:tcW w:w="2268" w:type="dxa"/>
            <w:vAlign w:val="center"/>
          </w:tcPr>
          <w:p w14:paraId="7A37C178" w14:textId="77777777" w:rsidR="00054DB7" w:rsidRPr="00E61EB0" w:rsidRDefault="00425E88" w:rsidP="00EF008A">
            <w:pPr>
              <w:jc w:val="center"/>
              <w:rPr>
                <w:rFonts w:ascii="Arial" w:eastAsia="新細明體" w:hAnsi="Arial" w:cs="Arial"/>
                <w:color w:val="000000" w:themeColor="text1"/>
                <w:lang w:val="en-US" w:eastAsia="zh-TW"/>
              </w:rPr>
            </w:pPr>
            <w:r w:rsidRPr="00E61EB0">
              <w:rPr>
                <w:rFonts w:ascii="Arial" w:eastAsia="新細明體" w:hAnsi="Arial" w:cs="Arial"/>
                <w:color w:val="000000" w:themeColor="text1"/>
                <w:lang w:val="en-US"/>
              </w:rPr>
              <w:t>最高港幣</w:t>
            </w:r>
            <w:r w:rsidRPr="00E61EB0">
              <w:rPr>
                <w:rFonts w:ascii="Arial" w:eastAsia="新細明體" w:hAnsi="Arial" w:cs="Arial"/>
                <w:color w:val="000000" w:themeColor="text1"/>
                <w:lang w:val="en-US" w:eastAsia="zh-TW"/>
              </w:rPr>
              <w:t>$375,000</w:t>
            </w:r>
          </w:p>
        </w:tc>
        <w:tc>
          <w:tcPr>
            <w:tcW w:w="2552" w:type="dxa"/>
            <w:vAlign w:val="center"/>
          </w:tcPr>
          <w:p w14:paraId="480612CD" w14:textId="77777777" w:rsidR="00054DB7" w:rsidRPr="00E61EB0" w:rsidRDefault="00425E88" w:rsidP="00EF008A">
            <w:pPr>
              <w:jc w:val="center"/>
              <w:rPr>
                <w:rFonts w:ascii="Arial" w:hAnsi="Arial" w:cs="Arial"/>
                <w:color w:val="000000" w:themeColor="text1"/>
                <w:lang w:val="en-US"/>
              </w:rPr>
            </w:pPr>
            <w:r w:rsidRPr="00E61EB0">
              <w:rPr>
                <w:rFonts w:ascii="Arial" w:eastAsia="新細明體" w:hAnsi="Arial" w:cs="Arial"/>
                <w:color w:val="000000" w:themeColor="text1"/>
                <w:lang w:val="en-US"/>
              </w:rPr>
              <w:t>最高港幣</w:t>
            </w:r>
            <w:r w:rsidRPr="00E61EB0">
              <w:rPr>
                <w:rFonts w:ascii="Arial" w:eastAsia="新細明體" w:hAnsi="Arial" w:cs="Arial"/>
                <w:color w:val="000000" w:themeColor="text1"/>
                <w:lang w:val="en-US" w:eastAsia="zh-TW"/>
              </w:rPr>
              <w:t>$200,000</w:t>
            </w:r>
          </w:p>
        </w:tc>
        <w:tc>
          <w:tcPr>
            <w:tcW w:w="3260" w:type="dxa"/>
            <w:vAlign w:val="center"/>
          </w:tcPr>
          <w:p w14:paraId="2C0C2634" w14:textId="77777777" w:rsidR="00054DB7" w:rsidRPr="00E61EB0" w:rsidRDefault="00425E88" w:rsidP="00EF008A">
            <w:pPr>
              <w:jc w:val="center"/>
              <w:rPr>
                <w:rFonts w:ascii="Arial" w:hAnsi="Arial" w:cs="Arial"/>
                <w:color w:val="000000" w:themeColor="text1"/>
                <w:lang w:val="en-US" w:eastAsia="zh-TW"/>
              </w:rPr>
            </w:pPr>
            <w:r w:rsidRPr="00E61EB0">
              <w:rPr>
                <w:rFonts w:ascii="Arial" w:eastAsia="新細明體" w:hAnsi="Arial" w:cs="Arial"/>
                <w:color w:val="000000" w:themeColor="text1"/>
                <w:lang w:val="en-US" w:eastAsia="zh-TW"/>
              </w:rPr>
              <w:t>大型本地活動，製作標準高於平均水</w:t>
            </w:r>
            <w:r w:rsidR="00B24928" w:rsidRPr="00E61EB0">
              <w:rPr>
                <w:rFonts w:ascii="Arial" w:eastAsia="新細明體" w:hAnsi="Arial" w:cs="Arial"/>
                <w:color w:val="000000" w:themeColor="text1"/>
                <w:lang w:val="en-US" w:eastAsia="zh-TW"/>
              </w:rPr>
              <w:t>平</w:t>
            </w:r>
            <w:r w:rsidRPr="00E61EB0">
              <w:rPr>
                <w:rFonts w:ascii="Arial" w:eastAsia="新細明體" w:hAnsi="Arial" w:cs="Arial"/>
                <w:color w:val="000000" w:themeColor="text1"/>
                <w:lang w:val="en-US" w:eastAsia="zh-TW"/>
              </w:rPr>
              <w:t>，</w:t>
            </w:r>
            <w:r w:rsidR="00B24928" w:rsidRPr="00E61EB0">
              <w:rPr>
                <w:rFonts w:ascii="Arial" w:eastAsia="新細明體" w:hAnsi="Arial" w:cs="Arial"/>
                <w:color w:val="000000" w:themeColor="text1"/>
                <w:lang w:val="en-US" w:eastAsia="zh-TW"/>
              </w:rPr>
              <w:t>對象為</w:t>
            </w:r>
            <w:r w:rsidRPr="00E61EB0">
              <w:rPr>
                <w:rFonts w:ascii="Arial" w:eastAsia="新細明體" w:hAnsi="Arial" w:cs="Arial"/>
                <w:color w:val="000000" w:themeColor="text1"/>
                <w:lang w:val="en-US" w:eastAsia="zh-TW"/>
              </w:rPr>
              <w:t>半專業玩家</w:t>
            </w:r>
          </w:p>
        </w:tc>
      </w:tr>
      <w:tr w:rsidR="00214E53" w:rsidRPr="00E61EB0" w14:paraId="3C48C051" w14:textId="77777777" w:rsidTr="00EF008A">
        <w:trPr>
          <w:trHeight w:val="34"/>
        </w:trPr>
        <w:tc>
          <w:tcPr>
            <w:tcW w:w="1843" w:type="dxa"/>
            <w:vAlign w:val="center"/>
          </w:tcPr>
          <w:p w14:paraId="683C7140" w14:textId="77777777" w:rsidR="00054DB7" w:rsidRPr="00E61EB0" w:rsidRDefault="00425E88" w:rsidP="00EF008A">
            <w:pPr>
              <w:jc w:val="center"/>
              <w:rPr>
                <w:rFonts w:ascii="Arial" w:eastAsia="SimSun" w:hAnsi="Arial" w:cs="Arial"/>
                <w:i/>
                <w:color w:val="000000" w:themeColor="text1"/>
                <w:lang w:val="en-US"/>
              </w:rPr>
            </w:pPr>
            <w:proofErr w:type="spellStart"/>
            <w:r w:rsidRPr="00E61EB0">
              <w:rPr>
                <w:rFonts w:ascii="Arial" w:eastAsia="新細明體" w:hAnsi="Arial" w:cs="Arial"/>
                <w:i/>
                <w:color w:val="000000" w:themeColor="text1"/>
                <w:lang w:val="en-US"/>
              </w:rPr>
              <w:t>黃金級</w:t>
            </w:r>
            <w:proofErr w:type="spellEnd"/>
          </w:p>
        </w:tc>
        <w:tc>
          <w:tcPr>
            <w:tcW w:w="2268" w:type="dxa"/>
            <w:vAlign w:val="center"/>
          </w:tcPr>
          <w:p w14:paraId="71D1A3ED" w14:textId="77777777" w:rsidR="00054DB7" w:rsidRPr="00E61EB0" w:rsidRDefault="00425E88" w:rsidP="00EF008A">
            <w:pPr>
              <w:jc w:val="center"/>
              <w:rPr>
                <w:rFonts w:ascii="Arial" w:eastAsia="新細明體" w:hAnsi="Arial" w:cs="Arial"/>
                <w:color w:val="000000" w:themeColor="text1"/>
                <w:lang w:val="en-US" w:eastAsia="zh-TW"/>
              </w:rPr>
            </w:pPr>
            <w:r w:rsidRPr="00E61EB0">
              <w:rPr>
                <w:rFonts w:ascii="Arial" w:eastAsia="新細明體" w:hAnsi="Arial" w:cs="Arial"/>
                <w:color w:val="000000" w:themeColor="text1"/>
                <w:lang w:val="en-US"/>
              </w:rPr>
              <w:t>最高港幣</w:t>
            </w:r>
            <w:r w:rsidRPr="00E61EB0">
              <w:rPr>
                <w:rFonts w:ascii="Arial" w:eastAsia="新細明體" w:hAnsi="Arial" w:cs="Arial"/>
                <w:color w:val="000000" w:themeColor="text1"/>
                <w:lang w:val="en-US" w:eastAsia="zh-TW"/>
              </w:rPr>
              <w:t>$250,000</w:t>
            </w:r>
          </w:p>
        </w:tc>
        <w:tc>
          <w:tcPr>
            <w:tcW w:w="2552" w:type="dxa"/>
            <w:vAlign w:val="center"/>
          </w:tcPr>
          <w:p w14:paraId="128AA8B9" w14:textId="77777777" w:rsidR="00054DB7" w:rsidRPr="00E61EB0" w:rsidRDefault="00425E88" w:rsidP="00EF008A">
            <w:pPr>
              <w:jc w:val="center"/>
              <w:rPr>
                <w:rFonts w:ascii="Arial" w:hAnsi="Arial" w:cs="Arial"/>
                <w:color w:val="000000" w:themeColor="text1"/>
                <w:lang w:val="en-US"/>
              </w:rPr>
            </w:pPr>
            <w:r w:rsidRPr="00E61EB0">
              <w:rPr>
                <w:rFonts w:ascii="Arial" w:eastAsia="新細明體" w:hAnsi="Arial" w:cs="Arial"/>
                <w:color w:val="000000" w:themeColor="text1"/>
                <w:lang w:val="en-US"/>
              </w:rPr>
              <w:t>最高港幣</w:t>
            </w:r>
            <w:r w:rsidRPr="00E61EB0">
              <w:rPr>
                <w:rFonts w:ascii="Arial" w:eastAsia="新細明體" w:hAnsi="Arial" w:cs="Arial"/>
                <w:color w:val="000000" w:themeColor="text1"/>
                <w:lang w:val="en-US" w:eastAsia="zh-TW"/>
              </w:rPr>
              <w:t>$100,000</w:t>
            </w:r>
          </w:p>
        </w:tc>
        <w:tc>
          <w:tcPr>
            <w:tcW w:w="3260" w:type="dxa"/>
            <w:vAlign w:val="center"/>
          </w:tcPr>
          <w:p w14:paraId="6C776ACA" w14:textId="77777777" w:rsidR="00054DB7" w:rsidRPr="00E61EB0" w:rsidRDefault="00425E88" w:rsidP="001804FB">
            <w:pPr>
              <w:jc w:val="center"/>
              <w:rPr>
                <w:rFonts w:ascii="Arial" w:hAnsi="Arial" w:cs="Arial"/>
                <w:color w:val="000000" w:themeColor="text1"/>
                <w:lang w:val="en-US" w:eastAsia="zh-TW"/>
              </w:rPr>
            </w:pPr>
            <w:r w:rsidRPr="00E61EB0">
              <w:rPr>
                <w:rFonts w:ascii="Arial" w:eastAsia="新細明體" w:hAnsi="Arial" w:cs="Arial"/>
                <w:color w:val="000000" w:themeColor="text1"/>
                <w:lang w:val="en-US" w:eastAsia="zh-TW"/>
              </w:rPr>
              <w:t>業餘</w:t>
            </w:r>
            <w:r w:rsidR="00BD61DF" w:rsidRPr="00E61EB0">
              <w:rPr>
                <w:rFonts w:ascii="Arial" w:eastAsia="新細明體" w:hAnsi="Arial" w:cs="Arial"/>
                <w:color w:val="000000" w:themeColor="text1"/>
                <w:lang w:val="en-US" w:eastAsia="zh-TW"/>
              </w:rPr>
              <w:t>比賽</w:t>
            </w:r>
            <w:r w:rsidRPr="00E61EB0">
              <w:rPr>
                <w:rFonts w:ascii="Arial" w:eastAsia="新細明體" w:hAnsi="Arial" w:cs="Arial"/>
                <w:color w:val="000000" w:themeColor="text1"/>
                <w:lang w:val="en-US" w:eastAsia="zh-TW"/>
              </w:rPr>
              <w:t>，</w:t>
            </w:r>
            <w:r w:rsidR="00B24928" w:rsidRPr="00E61EB0">
              <w:rPr>
                <w:rFonts w:ascii="Arial" w:eastAsia="新細明體" w:hAnsi="Arial" w:cs="Arial"/>
                <w:color w:val="000000" w:themeColor="text1"/>
                <w:lang w:val="en-US" w:eastAsia="zh-TW"/>
              </w:rPr>
              <w:t>對象為</w:t>
            </w:r>
            <w:r w:rsidRPr="00E61EB0">
              <w:rPr>
                <w:rFonts w:ascii="Arial" w:eastAsia="新細明體" w:hAnsi="Arial" w:cs="Arial"/>
                <w:color w:val="000000" w:themeColor="text1"/>
                <w:lang w:val="en-US" w:eastAsia="zh-TW"/>
              </w:rPr>
              <w:t>普通玩家，製作</w:t>
            </w:r>
            <w:r w:rsidR="00B24928" w:rsidRPr="00E61EB0">
              <w:rPr>
                <w:rFonts w:ascii="Arial" w:eastAsia="新細明體" w:hAnsi="Arial" w:cs="Arial"/>
                <w:color w:val="000000" w:themeColor="text1"/>
                <w:lang w:val="en-US" w:eastAsia="zh-TW"/>
              </w:rPr>
              <w:t>標準</w:t>
            </w:r>
            <w:r w:rsidRPr="00E61EB0">
              <w:rPr>
                <w:rFonts w:ascii="Arial" w:eastAsia="新細明體" w:hAnsi="Arial" w:cs="Arial"/>
                <w:color w:val="000000" w:themeColor="text1"/>
                <w:lang w:val="en-US" w:eastAsia="zh-TW"/>
              </w:rPr>
              <w:t>符合一般</w:t>
            </w:r>
            <w:r w:rsidR="00B24928" w:rsidRPr="00E61EB0">
              <w:rPr>
                <w:rFonts w:ascii="Arial" w:eastAsia="新細明體" w:hAnsi="Arial" w:cs="Arial"/>
                <w:color w:val="000000" w:themeColor="text1"/>
                <w:lang w:val="en-US" w:eastAsia="zh-TW"/>
              </w:rPr>
              <w:t>水平</w:t>
            </w:r>
            <w:r w:rsidRPr="00E61EB0">
              <w:rPr>
                <w:rFonts w:ascii="Arial" w:eastAsia="新細明體" w:hAnsi="Arial" w:cs="Arial"/>
                <w:color w:val="000000" w:themeColor="text1"/>
                <w:lang w:val="en-US" w:eastAsia="zh-TW"/>
              </w:rPr>
              <w:t>，有明確的參加者</w:t>
            </w:r>
            <w:r w:rsidR="00C83E44" w:rsidRPr="00E61EB0">
              <w:rPr>
                <w:rFonts w:ascii="Arial" w:eastAsia="新細明體" w:hAnsi="Arial" w:cs="Arial"/>
                <w:color w:val="000000" w:themeColor="text1"/>
                <w:lang w:val="en-US" w:eastAsia="zh-TW"/>
              </w:rPr>
              <w:t>對象</w:t>
            </w:r>
          </w:p>
        </w:tc>
      </w:tr>
      <w:tr w:rsidR="00214E53" w:rsidRPr="00E61EB0" w14:paraId="7BC8178D" w14:textId="77777777" w:rsidTr="00EF008A">
        <w:trPr>
          <w:trHeight w:val="938"/>
        </w:trPr>
        <w:tc>
          <w:tcPr>
            <w:tcW w:w="1843" w:type="dxa"/>
            <w:vAlign w:val="center"/>
          </w:tcPr>
          <w:p w14:paraId="4E06C3DC" w14:textId="77777777" w:rsidR="00054DB7" w:rsidRPr="00E61EB0" w:rsidRDefault="00425E88" w:rsidP="00EF008A">
            <w:pPr>
              <w:jc w:val="center"/>
              <w:rPr>
                <w:rFonts w:ascii="Arial" w:eastAsia="SimSun" w:hAnsi="Arial" w:cs="Arial"/>
                <w:i/>
                <w:color w:val="000000" w:themeColor="text1"/>
                <w:lang w:val="en-US"/>
              </w:rPr>
            </w:pPr>
            <w:proofErr w:type="spellStart"/>
            <w:r w:rsidRPr="00E61EB0">
              <w:rPr>
                <w:rFonts w:ascii="Arial" w:eastAsia="新細明體" w:hAnsi="Arial" w:cs="Arial"/>
                <w:i/>
                <w:color w:val="000000" w:themeColor="text1"/>
                <w:lang w:val="en-US"/>
              </w:rPr>
              <w:t>銀級</w:t>
            </w:r>
            <w:proofErr w:type="spellEnd"/>
          </w:p>
        </w:tc>
        <w:tc>
          <w:tcPr>
            <w:tcW w:w="2268" w:type="dxa"/>
            <w:vAlign w:val="center"/>
          </w:tcPr>
          <w:p w14:paraId="74949FFE" w14:textId="77777777" w:rsidR="00054DB7" w:rsidRPr="00E61EB0" w:rsidRDefault="00425E88" w:rsidP="00EF008A">
            <w:pPr>
              <w:jc w:val="center"/>
              <w:rPr>
                <w:rFonts w:ascii="Arial" w:eastAsia="新細明體" w:hAnsi="Arial" w:cs="Arial"/>
                <w:color w:val="000000" w:themeColor="text1"/>
                <w:lang w:val="en-US" w:eastAsia="zh-TW"/>
              </w:rPr>
            </w:pPr>
            <w:r w:rsidRPr="00E61EB0">
              <w:rPr>
                <w:rFonts w:ascii="Arial" w:eastAsia="新細明體" w:hAnsi="Arial" w:cs="Arial"/>
                <w:color w:val="000000" w:themeColor="text1"/>
                <w:lang w:val="en-US"/>
              </w:rPr>
              <w:t>最高港幣</w:t>
            </w:r>
            <w:r w:rsidRPr="00E61EB0">
              <w:rPr>
                <w:rFonts w:ascii="Arial" w:eastAsia="新細明體" w:hAnsi="Arial" w:cs="Arial"/>
                <w:color w:val="000000" w:themeColor="text1"/>
                <w:lang w:val="en-US" w:eastAsia="zh-TW"/>
              </w:rPr>
              <w:t>$125,000</w:t>
            </w:r>
          </w:p>
        </w:tc>
        <w:tc>
          <w:tcPr>
            <w:tcW w:w="2552" w:type="dxa"/>
            <w:vAlign w:val="center"/>
          </w:tcPr>
          <w:p w14:paraId="04CAC1A6" w14:textId="77777777" w:rsidR="00054DB7" w:rsidRPr="00E61EB0" w:rsidRDefault="00425E88" w:rsidP="00EF008A">
            <w:pPr>
              <w:jc w:val="center"/>
              <w:rPr>
                <w:rFonts w:ascii="Arial" w:eastAsia="新細明體" w:hAnsi="Arial" w:cs="Arial"/>
                <w:color w:val="000000" w:themeColor="text1"/>
                <w:lang w:val="en-US" w:eastAsia="zh-TW"/>
              </w:rPr>
            </w:pPr>
            <w:r w:rsidRPr="00E61EB0">
              <w:rPr>
                <w:rFonts w:ascii="Arial" w:eastAsia="新細明體" w:hAnsi="Arial" w:cs="Arial"/>
                <w:color w:val="000000" w:themeColor="text1"/>
                <w:lang w:val="en-US"/>
              </w:rPr>
              <w:t>最高港幣</w:t>
            </w:r>
            <w:r w:rsidRPr="00E61EB0">
              <w:rPr>
                <w:rFonts w:ascii="Arial" w:eastAsia="新細明體" w:hAnsi="Arial" w:cs="Arial"/>
                <w:color w:val="000000" w:themeColor="text1"/>
                <w:lang w:val="en-US" w:eastAsia="zh-TW"/>
              </w:rPr>
              <w:t>$100,000</w:t>
            </w:r>
          </w:p>
        </w:tc>
        <w:tc>
          <w:tcPr>
            <w:tcW w:w="3260" w:type="dxa"/>
            <w:vAlign w:val="center"/>
          </w:tcPr>
          <w:p w14:paraId="71739FD8" w14:textId="00B73375" w:rsidR="00054DB7" w:rsidRPr="00E61EB0" w:rsidRDefault="00425E88" w:rsidP="001804FB">
            <w:pPr>
              <w:tabs>
                <w:tab w:val="left" w:pos="2624"/>
              </w:tabs>
              <w:ind w:right="172"/>
              <w:jc w:val="center"/>
              <w:rPr>
                <w:rFonts w:ascii="Arial" w:eastAsia="SimSun" w:hAnsi="Arial" w:cs="Arial"/>
                <w:iCs/>
                <w:color w:val="000000" w:themeColor="text1"/>
                <w:lang w:val="en-US" w:eastAsia="zh-TW"/>
              </w:rPr>
            </w:pPr>
            <w:r w:rsidRPr="00E61EB0">
              <w:rPr>
                <w:rFonts w:ascii="Arial" w:eastAsia="新細明體" w:hAnsi="Arial" w:cs="Arial"/>
                <w:iCs/>
                <w:color w:val="000000" w:themeColor="text1"/>
                <w:lang w:val="en-US" w:eastAsia="zh-TW"/>
              </w:rPr>
              <w:t>小型或</w:t>
            </w:r>
            <w:r w:rsidR="00BC0CE7" w:rsidRPr="00E61EB0">
              <w:rPr>
                <w:rFonts w:ascii="Arial" w:eastAsia="新細明體" w:hAnsi="Arial" w:cs="Arial" w:hint="eastAsia"/>
                <w:iCs/>
                <w:color w:val="000000" w:themeColor="text1"/>
                <w:lang w:val="en-US" w:eastAsia="zh-TW"/>
              </w:rPr>
              <w:t>內部</w:t>
            </w:r>
            <w:r w:rsidRPr="00E61EB0">
              <w:rPr>
                <w:rFonts w:ascii="Arial" w:eastAsia="新細明體" w:hAnsi="Arial" w:cs="Arial"/>
                <w:iCs/>
                <w:color w:val="000000" w:themeColor="text1"/>
                <w:lang w:val="en-US" w:eastAsia="zh-TW"/>
              </w:rPr>
              <w:t>活動，</w:t>
            </w:r>
            <w:r w:rsidR="001804FB" w:rsidRPr="00E61EB0">
              <w:rPr>
                <w:rFonts w:ascii="Arial" w:eastAsia="新細明體" w:hAnsi="Arial" w:cs="Arial"/>
                <w:iCs/>
                <w:color w:val="000000" w:themeColor="text1"/>
                <w:lang w:val="en-US" w:eastAsia="zh-TW"/>
              </w:rPr>
              <w:t>非專業</w:t>
            </w:r>
            <w:r w:rsidRPr="00E61EB0">
              <w:rPr>
                <w:rFonts w:ascii="Arial" w:eastAsia="新細明體" w:hAnsi="Arial" w:cs="Arial"/>
                <w:iCs/>
                <w:color w:val="000000" w:themeColor="text1"/>
                <w:lang w:val="en-US" w:eastAsia="zh-TW"/>
              </w:rPr>
              <w:t>活動安排，</w:t>
            </w:r>
            <w:r w:rsidR="001804FB" w:rsidRPr="00E61EB0">
              <w:rPr>
                <w:rFonts w:ascii="Arial" w:eastAsia="新細明體" w:hAnsi="Arial" w:cs="Arial"/>
                <w:iCs/>
                <w:color w:val="000000" w:themeColor="text1"/>
                <w:lang w:val="en-US" w:eastAsia="zh-TW"/>
              </w:rPr>
              <w:t>參加的業界人士</w:t>
            </w:r>
            <w:r w:rsidRPr="00E61EB0">
              <w:rPr>
                <w:rFonts w:ascii="Arial" w:eastAsia="新細明體" w:hAnsi="Arial" w:cs="Arial"/>
                <w:iCs/>
                <w:color w:val="000000" w:themeColor="text1"/>
                <w:lang w:val="en-US" w:eastAsia="zh-TW"/>
              </w:rPr>
              <w:t>數量有限</w:t>
            </w:r>
          </w:p>
        </w:tc>
      </w:tr>
    </w:tbl>
    <w:p w14:paraId="463C869D" w14:textId="77777777" w:rsidR="00054DB7" w:rsidRPr="00E61EB0" w:rsidRDefault="00054DB7" w:rsidP="00054DB7">
      <w:pPr>
        <w:rPr>
          <w:rFonts w:ascii="Arial" w:hAnsi="Arial" w:cs="Arial"/>
          <w:color w:val="000000" w:themeColor="text1"/>
        </w:rPr>
      </w:pPr>
    </w:p>
    <w:p w14:paraId="1B0521C2" w14:textId="77777777" w:rsidR="00054DB7" w:rsidRPr="00E61EB0" w:rsidRDefault="00F64087" w:rsidP="00D678CE">
      <w:pPr>
        <w:pStyle w:val="ListParagraph"/>
        <w:widowControl w:val="0"/>
        <w:numPr>
          <w:ilvl w:val="1"/>
          <w:numId w:val="38"/>
        </w:numPr>
        <w:autoSpaceDE w:val="0"/>
        <w:autoSpaceDN w:val="0"/>
        <w:spacing w:after="284" w:line="240" w:lineRule="auto"/>
        <w:ind w:right="357"/>
        <w:jc w:val="both"/>
        <w:rPr>
          <w:rFonts w:ascii="Arial" w:eastAsia="新細明體" w:hAnsi="Arial" w:cs="Arial"/>
          <w:color w:val="000000" w:themeColor="text1"/>
        </w:rPr>
      </w:pPr>
      <w:r w:rsidRPr="00E61EB0">
        <w:rPr>
          <w:rFonts w:ascii="Arial" w:eastAsia="新細明體" w:hAnsi="Arial" w:cs="Arial"/>
          <w:color w:val="000000" w:themeColor="text1"/>
          <w:lang w:val="en-US"/>
        </w:rPr>
        <w:t>無論</w:t>
      </w:r>
      <w:r w:rsidR="00425E88" w:rsidRPr="00E61EB0">
        <w:rPr>
          <w:rFonts w:ascii="Arial" w:eastAsia="新細明體" w:hAnsi="Arial" w:cs="Arial"/>
          <w:color w:val="000000" w:themeColor="text1"/>
          <w:lang w:val="en-US"/>
        </w:rPr>
        <w:t>任何活動，所獲資助應用於活動製作及營運支出，</w:t>
      </w:r>
      <w:r w:rsidR="00425E88" w:rsidRPr="00E61EB0">
        <w:rPr>
          <w:rFonts w:ascii="Arial" w:eastAsia="新細明體" w:hAnsi="Arial" w:cs="Arial"/>
          <w:b/>
          <w:bCs/>
          <w:color w:val="000000" w:themeColor="text1"/>
          <w:u w:val="single"/>
          <w:lang w:val="en-US"/>
        </w:rPr>
        <w:t>不得用作頒予電競參賽者的獎金</w:t>
      </w:r>
      <w:r w:rsidR="00425E88" w:rsidRPr="00E61EB0">
        <w:rPr>
          <w:rFonts w:ascii="Arial" w:eastAsia="新細明體" w:hAnsi="Arial" w:cs="Arial"/>
          <w:color w:val="000000" w:themeColor="text1"/>
          <w:lang w:val="en-US"/>
        </w:rPr>
        <w:t>。</w:t>
      </w:r>
    </w:p>
    <w:p w14:paraId="2EECD875" w14:textId="77777777" w:rsidR="00054DB7" w:rsidRPr="00E61EB0" w:rsidRDefault="00054DB7" w:rsidP="00054DB7">
      <w:pPr>
        <w:rPr>
          <w:rFonts w:ascii="Arial" w:eastAsia="新細明體" w:hAnsi="Arial" w:cs="Arial"/>
          <w:color w:val="000000" w:themeColor="text1"/>
        </w:rPr>
      </w:pPr>
    </w:p>
    <w:p w14:paraId="4F38D732" w14:textId="77777777" w:rsidR="00054DB7" w:rsidRPr="00E61EB0" w:rsidRDefault="00425E88" w:rsidP="00D678CE">
      <w:pPr>
        <w:pStyle w:val="ListParagraph"/>
        <w:widowControl w:val="0"/>
        <w:numPr>
          <w:ilvl w:val="1"/>
          <w:numId w:val="38"/>
        </w:numPr>
        <w:autoSpaceDE w:val="0"/>
        <w:autoSpaceDN w:val="0"/>
        <w:spacing w:after="284" w:line="240" w:lineRule="auto"/>
        <w:ind w:left="993" w:right="357" w:hanging="633"/>
        <w:contextualSpacing w:val="0"/>
        <w:jc w:val="both"/>
        <w:rPr>
          <w:rFonts w:ascii="Arial" w:eastAsia="新細明體" w:hAnsi="Arial" w:cs="Arial"/>
          <w:color w:val="000000" w:themeColor="text1"/>
        </w:rPr>
      </w:pPr>
      <w:r w:rsidRPr="00E61EB0">
        <w:rPr>
          <w:rFonts w:ascii="Arial" w:eastAsia="新細明體" w:hAnsi="Arial" w:cs="Arial"/>
          <w:color w:val="000000" w:themeColor="text1"/>
          <w:lang w:val="en-US"/>
        </w:rPr>
        <w:t>非現金支援</w:t>
      </w:r>
      <w:r w:rsidR="00F64087" w:rsidRPr="00E61EB0">
        <w:rPr>
          <w:rFonts w:ascii="Arial" w:eastAsia="新細明體" w:hAnsi="Arial" w:cs="Arial"/>
          <w:color w:val="000000" w:themeColor="text1"/>
          <w:lang w:val="en-US"/>
        </w:rPr>
        <w:t>涵蓋以下項目的支出，並設有</w:t>
      </w:r>
      <w:r w:rsidRPr="00E61EB0">
        <w:rPr>
          <w:rFonts w:ascii="Arial" w:eastAsia="新細明體" w:hAnsi="Arial" w:cs="Arial"/>
          <w:color w:val="000000" w:themeColor="text1"/>
          <w:lang w:val="en-US"/>
        </w:rPr>
        <w:t>相應的封頂</w:t>
      </w:r>
      <w:r w:rsidR="00F64087" w:rsidRPr="00E61EB0">
        <w:rPr>
          <w:rFonts w:ascii="Arial" w:eastAsia="新細明體" w:hAnsi="Arial" w:cs="Arial"/>
          <w:color w:val="000000" w:themeColor="text1"/>
          <w:lang w:val="en-US"/>
        </w:rPr>
        <w:t>金額</w:t>
      </w:r>
      <w:r w:rsidRPr="00E61EB0">
        <w:rPr>
          <w:rFonts w:ascii="Arial" w:eastAsia="新細明體" w:hAnsi="Arial" w:cs="Arial"/>
          <w:color w:val="000000" w:themeColor="text1"/>
          <w:lang w:val="en-US"/>
        </w:rPr>
        <w:t>（</w:t>
      </w:r>
      <w:r w:rsidR="00F64087" w:rsidRPr="00E61EB0">
        <w:rPr>
          <w:rFonts w:ascii="Arial" w:eastAsia="新細明體" w:hAnsi="Arial" w:cs="Arial"/>
          <w:color w:val="000000" w:themeColor="text1"/>
          <w:lang w:val="en-US"/>
        </w:rPr>
        <w:t>請</w:t>
      </w:r>
      <w:r w:rsidRPr="00E61EB0">
        <w:rPr>
          <w:rFonts w:ascii="Arial" w:eastAsia="新細明體" w:hAnsi="Arial" w:cs="Arial"/>
          <w:color w:val="000000" w:themeColor="text1"/>
          <w:lang w:val="en-US"/>
        </w:rPr>
        <w:t>參閱由</w:t>
      </w:r>
      <w:r w:rsidRPr="00E61EB0">
        <w:rPr>
          <w:rFonts w:ascii="Arial" w:eastAsia="新細明體" w:hAnsi="Arial" w:cs="Arial"/>
          <w:color w:val="000000" w:themeColor="text1"/>
          <w:lang w:val="en-US"/>
        </w:rPr>
        <w:t>HKCMCL</w:t>
      </w:r>
      <w:r w:rsidRPr="00E61EB0">
        <w:rPr>
          <w:rFonts w:ascii="Arial" w:eastAsia="新細明體" w:hAnsi="Arial" w:cs="Arial"/>
          <w:color w:val="000000" w:themeColor="text1"/>
          <w:lang w:val="en-US"/>
        </w:rPr>
        <w:t>提供的最新價目表</w:t>
      </w:r>
      <w:r w:rsidR="00F64087" w:rsidRPr="00E61EB0">
        <w:rPr>
          <w:rFonts w:ascii="Arial" w:eastAsia="新細明體" w:hAnsi="Arial" w:cs="Arial"/>
          <w:color w:val="000000" w:themeColor="text1"/>
          <w:lang w:val="en-US"/>
        </w:rPr>
        <w:t xml:space="preserve"> </w:t>
      </w:r>
      <w:r w:rsidRPr="00E61EB0">
        <w:rPr>
          <w:rFonts w:ascii="Arial" w:eastAsia="新細明體" w:hAnsi="Arial" w:cs="Arial"/>
          <w:color w:val="000000" w:themeColor="text1"/>
          <w:lang w:val="en-US"/>
        </w:rPr>
        <w:t>/</w:t>
      </w:r>
      <w:r w:rsidR="00F64087" w:rsidRPr="00E61EB0">
        <w:rPr>
          <w:rFonts w:ascii="Arial" w:eastAsia="新細明體" w:hAnsi="Arial" w:cs="Arial"/>
          <w:color w:val="000000" w:themeColor="text1"/>
          <w:lang w:val="en-US"/>
        </w:rPr>
        <w:t xml:space="preserve"> </w:t>
      </w:r>
      <w:r w:rsidRPr="00E61EB0">
        <w:rPr>
          <w:rFonts w:ascii="Arial" w:eastAsia="新細明體" w:hAnsi="Arial" w:cs="Arial"/>
          <w:color w:val="000000" w:themeColor="text1"/>
          <w:lang w:val="en-US"/>
        </w:rPr>
        <w:t>報價單）：</w:t>
      </w:r>
    </w:p>
    <w:p w14:paraId="52A47912" w14:textId="77777777" w:rsidR="00054DB7" w:rsidRPr="00E61EB0" w:rsidRDefault="00425E88" w:rsidP="00054DB7">
      <w:pPr>
        <w:pStyle w:val="ListParagraph"/>
        <w:widowControl w:val="0"/>
        <w:numPr>
          <w:ilvl w:val="0"/>
          <w:numId w:val="15"/>
        </w:numPr>
        <w:autoSpaceDE w:val="0"/>
        <w:autoSpaceDN w:val="0"/>
        <w:spacing w:after="284" w:line="240" w:lineRule="auto"/>
        <w:ind w:right="357"/>
        <w:contextualSpacing w:val="0"/>
        <w:rPr>
          <w:rFonts w:ascii="Arial" w:hAnsi="Arial" w:cs="Arial"/>
          <w:color w:val="000000" w:themeColor="text1"/>
        </w:rPr>
      </w:pPr>
      <w:r w:rsidRPr="00E61EB0">
        <w:rPr>
          <w:rFonts w:ascii="Arial" w:eastAsia="新細明體" w:hAnsi="Arial" w:cs="Arial"/>
          <w:color w:val="000000" w:themeColor="text1"/>
          <w:lang w:val="en-US"/>
        </w:rPr>
        <w:t>場地、設施及器械租金</w:t>
      </w:r>
    </w:p>
    <w:p w14:paraId="0AC59490" w14:textId="77777777" w:rsidR="00054DB7" w:rsidRPr="00E61EB0" w:rsidRDefault="00425E88" w:rsidP="00054DB7">
      <w:pPr>
        <w:pStyle w:val="ListParagraph"/>
        <w:widowControl w:val="0"/>
        <w:numPr>
          <w:ilvl w:val="0"/>
          <w:numId w:val="15"/>
        </w:numPr>
        <w:autoSpaceDE w:val="0"/>
        <w:autoSpaceDN w:val="0"/>
        <w:spacing w:after="284" w:line="240" w:lineRule="auto"/>
        <w:ind w:right="357"/>
        <w:contextualSpacing w:val="0"/>
        <w:rPr>
          <w:rFonts w:ascii="Arial" w:hAnsi="Arial" w:cs="Arial"/>
          <w:b/>
          <w:color w:val="000000" w:themeColor="text1"/>
        </w:rPr>
      </w:pPr>
      <w:r w:rsidRPr="00E61EB0">
        <w:rPr>
          <w:rFonts w:ascii="Arial" w:eastAsia="新細明體" w:hAnsi="Arial" w:cs="Arial"/>
          <w:bCs/>
          <w:color w:val="000000" w:themeColor="text1"/>
          <w:lang w:val="en-US"/>
        </w:rPr>
        <w:t>由獲</w:t>
      </w:r>
      <w:r w:rsidRPr="00E61EB0">
        <w:rPr>
          <w:rFonts w:ascii="Arial" w:eastAsia="新細明體" w:hAnsi="Arial" w:cs="Arial"/>
          <w:bCs/>
          <w:color w:val="000000" w:themeColor="text1"/>
          <w:lang w:val="en-US"/>
        </w:rPr>
        <w:t>HKCMCL</w:t>
      </w:r>
      <w:r w:rsidRPr="00E61EB0">
        <w:rPr>
          <w:rFonts w:ascii="Arial" w:eastAsia="新細明體" w:hAnsi="Arial" w:cs="Arial"/>
          <w:bCs/>
          <w:color w:val="000000" w:themeColor="text1"/>
          <w:lang w:val="en-US"/>
        </w:rPr>
        <w:t>批核的供應商收取的製作費、</w:t>
      </w:r>
      <w:r w:rsidR="005E32A5" w:rsidRPr="00E61EB0">
        <w:rPr>
          <w:rFonts w:ascii="Arial" w:eastAsia="新細明體" w:hAnsi="Arial" w:cs="Arial"/>
          <w:bCs/>
          <w:color w:val="000000" w:themeColor="text1"/>
          <w:lang w:val="en-US"/>
        </w:rPr>
        <w:t>人工</w:t>
      </w:r>
      <w:r w:rsidRPr="00E61EB0">
        <w:rPr>
          <w:rFonts w:ascii="Arial" w:eastAsia="新細明體" w:hAnsi="Arial" w:cs="Arial"/>
          <w:bCs/>
          <w:color w:val="000000" w:themeColor="text1"/>
          <w:lang w:val="en-US"/>
        </w:rPr>
        <w:t>費及</w:t>
      </w:r>
      <w:r w:rsidR="005E32A5" w:rsidRPr="00E61EB0">
        <w:rPr>
          <w:rFonts w:ascii="Arial" w:eastAsia="新細明體" w:hAnsi="Arial" w:cs="Arial"/>
          <w:bCs/>
          <w:color w:val="000000" w:themeColor="text1"/>
          <w:lang w:val="en-US"/>
        </w:rPr>
        <w:t>統籌</w:t>
      </w:r>
      <w:r w:rsidRPr="00E61EB0">
        <w:rPr>
          <w:rFonts w:ascii="Arial" w:eastAsia="新細明體" w:hAnsi="Arial" w:cs="Arial"/>
          <w:bCs/>
          <w:color w:val="000000" w:themeColor="text1"/>
          <w:lang w:val="en-US"/>
        </w:rPr>
        <w:t>費。</w:t>
      </w:r>
    </w:p>
    <w:p w14:paraId="58E116CD" w14:textId="77777777" w:rsidR="00054DB7" w:rsidRPr="00E61EB0" w:rsidRDefault="00425E88" w:rsidP="00054DB7">
      <w:pPr>
        <w:pStyle w:val="ListParagraph"/>
        <w:widowControl w:val="0"/>
        <w:numPr>
          <w:ilvl w:val="0"/>
          <w:numId w:val="15"/>
        </w:numPr>
        <w:autoSpaceDE w:val="0"/>
        <w:autoSpaceDN w:val="0"/>
        <w:spacing w:after="284" w:line="240" w:lineRule="auto"/>
        <w:ind w:right="357"/>
        <w:contextualSpacing w:val="0"/>
        <w:rPr>
          <w:rFonts w:ascii="Arial" w:hAnsi="Arial" w:cs="Arial"/>
          <w:color w:val="000000" w:themeColor="text1"/>
        </w:rPr>
      </w:pPr>
      <w:r w:rsidRPr="00E61EB0">
        <w:rPr>
          <w:rFonts w:ascii="Arial" w:eastAsia="新細明體" w:hAnsi="Arial" w:cs="Arial"/>
          <w:color w:val="000000" w:themeColor="text1"/>
          <w:lang w:val="en-US"/>
        </w:rPr>
        <w:t>由</w:t>
      </w:r>
      <w:r w:rsidRPr="00E61EB0">
        <w:rPr>
          <w:rFonts w:ascii="Arial" w:eastAsia="新細明體" w:hAnsi="Arial" w:cs="Arial"/>
          <w:color w:val="000000" w:themeColor="text1"/>
          <w:lang w:val="en-US"/>
        </w:rPr>
        <w:t>HKCMCL</w:t>
      </w:r>
      <w:r w:rsidRPr="00E61EB0">
        <w:rPr>
          <w:rFonts w:ascii="Arial" w:eastAsia="新細明體" w:hAnsi="Arial" w:cs="Arial"/>
          <w:color w:val="000000" w:themeColor="text1"/>
          <w:lang w:val="en-US"/>
        </w:rPr>
        <w:t>物業管理處（</w:t>
      </w:r>
      <w:r w:rsidRPr="00E61EB0">
        <w:rPr>
          <w:rFonts w:ascii="Arial" w:eastAsia="新細明體" w:hAnsi="Arial" w:cs="Arial"/>
          <w:color w:val="000000" w:themeColor="text1"/>
          <w:lang w:val="en-US"/>
        </w:rPr>
        <w:t>FMO</w:t>
      </w:r>
      <w:r w:rsidRPr="00E61EB0">
        <w:rPr>
          <w:rFonts w:ascii="Arial" w:eastAsia="新細明體" w:hAnsi="Arial" w:cs="Arial"/>
          <w:color w:val="000000" w:themeColor="text1"/>
          <w:lang w:val="en-US"/>
        </w:rPr>
        <w:t>）提供</w:t>
      </w:r>
      <w:r w:rsidR="005E32A5" w:rsidRPr="00E61EB0">
        <w:rPr>
          <w:rFonts w:ascii="Arial" w:eastAsia="新細明體" w:hAnsi="Arial" w:cs="Arial"/>
          <w:color w:val="000000" w:themeColor="text1"/>
          <w:lang w:val="en-US"/>
        </w:rPr>
        <w:t>的</w:t>
      </w:r>
      <w:r w:rsidRPr="00E61EB0">
        <w:rPr>
          <w:rFonts w:ascii="Arial" w:eastAsia="新細明體" w:hAnsi="Arial" w:cs="Arial"/>
          <w:color w:val="000000" w:themeColor="text1"/>
          <w:lang w:val="en-US"/>
        </w:rPr>
        <w:t>服務。</w:t>
      </w:r>
    </w:p>
    <w:p w14:paraId="4E34A30B" w14:textId="77777777" w:rsidR="00054DB7" w:rsidRPr="00E61EB0" w:rsidRDefault="00425E88" w:rsidP="00054DB7">
      <w:pPr>
        <w:pStyle w:val="ListParagraph"/>
        <w:widowControl w:val="0"/>
        <w:numPr>
          <w:ilvl w:val="0"/>
          <w:numId w:val="15"/>
        </w:numPr>
        <w:autoSpaceDE w:val="0"/>
        <w:autoSpaceDN w:val="0"/>
        <w:spacing w:after="284" w:line="240" w:lineRule="auto"/>
        <w:ind w:right="357"/>
        <w:contextualSpacing w:val="0"/>
        <w:rPr>
          <w:rFonts w:ascii="Arial" w:hAnsi="Arial" w:cs="Arial"/>
          <w:color w:val="000000" w:themeColor="text1"/>
        </w:rPr>
      </w:pPr>
      <w:r w:rsidRPr="00E61EB0">
        <w:rPr>
          <w:rFonts w:ascii="Arial" w:hAnsi="Arial" w:cs="Arial"/>
          <w:color w:val="000000" w:themeColor="text1"/>
        </w:rPr>
        <w:t>數碼港艾美酒店</w:t>
      </w:r>
      <w:r w:rsidRPr="00E61EB0">
        <w:rPr>
          <w:rFonts w:ascii="Arial" w:eastAsia="新細明體" w:hAnsi="Arial" w:cs="Arial"/>
          <w:color w:val="000000" w:themeColor="text1"/>
          <w:lang w:val="en-US"/>
        </w:rPr>
        <w:t>的酒店房間</w:t>
      </w:r>
    </w:p>
    <w:p w14:paraId="545FBE67" w14:textId="77777777" w:rsidR="00054DB7" w:rsidRPr="00E61EB0" w:rsidRDefault="00425E88" w:rsidP="00054DB7">
      <w:pPr>
        <w:pStyle w:val="ListParagraph"/>
        <w:widowControl w:val="0"/>
        <w:numPr>
          <w:ilvl w:val="0"/>
          <w:numId w:val="15"/>
        </w:numPr>
        <w:autoSpaceDE w:val="0"/>
        <w:autoSpaceDN w:val="0"/>
        <w:spacing w:after="284" w:line="240" w:lineRule="auto"/>
        <w:ind w:right="357"/>
        <w:contextualSpacing w:val="0"/>
        <w:rPr>
          <w:rFonts w:ascii="Arial" w:hAnsi="Arial" w:cs="Arial"/>
          <w:color w:val="000000" w:themeColor="text1"/>
        </w:rPr>
      </w:pPr>
      <w:r w:rsidRPr="00E61EB0">
        <w:rPr>
          <w:rFonts w:ascii="Arial" w:eastAsia="新細明體" w:hAnsi="Arial" w:cs="Arial"/>
          <w:color w:val="000000" w:themeColor="text1"/>
          <w:lang w:val="en-US"/>
        </w:rPr>
        <w:t>由數碼港的</w:t>
      </w:r>
      <w:r w:rsidR="005E32A5" w:rsidRPr="00E61EB0">
        <w:rPr>
          <w:rFonts w:ascii="Arial" w:eastAsia="新細明體" w:hAnsi="Arial" w:cs="Arial"/>
          <w:color w:val="000000" w:themeColor="text1"/>
          <w:lang w:val="en-US"/>
        </w:rPr>
        <w:t>商戶</w:t>
      </w:r>
      <w:r w:rsidRPr="00E61EB0">
        <w:rPr>
          <w:rFonts w:ascii="Arial" w:eastAsia="新細明體" w:hAnsi="Arial" w:cs="Arial"/>
          <w:color w:val="000000" w:themeColor="text1"/>
          <w:lang w:val="en-US"/>
        </w:rPr>
        <w:t>提供的餐飲服務或餐券</w:t>
      </w:r>
    </w:p>
    <w:p w14:paraId="78185459" w14:textId="77777777" w:rsidR="00054DB7" w:rsidRPr="00E61EB0" w:rsidRDefault="00425E88" w:rsidP="00054DB7">
      <w:pPr>
        <w:pStyle w:val="ListParagraph"/>
        <w:widowControl w:val="0"/>
        <w:numPr>
          <w:ilvl w:val="0"/>
          <w:numId w:val="15"/>
        </w:numPr>
        <w:autoSpaceDE w:val="0"/>
        <w:autoSpaceDN w:val="0"/>
        <w:spacing w:after="284" w:line="240" w:lineRule="auto"/>
        <w:ind w:right="357"/>
        <w:contextualSpacing w:val="0"/>
        <w:rPr>
          <w:rFonts w:ascii="Arial" w:hAnsi="Arial" w:cs="Arial"/>
          <w:color w:val="000000" w:themeColor="text1"/>
        </w:rPr>
      </w:pPr>
      <w:r w:rsidRPr="00E61EB0">
        <w:rPr>
          <w:rFonts w:ascii="Arial" w:eastAsia="新細明體" w:hAnsi="Arial" w:cs="Arial"/>
          <w:color w:val="000000" w:themeColor="text1"/>
          <w:lang w:val="en-US"/>
        </w:rPr>
        <w:t>往返數碼港的穿梭巴</w:t>
      </w:r>
      <w:r w:rsidR="00054DB7" w:rsidRPr="00E61EB0">
        <w:rPr>
          <w:rFonts w:ascii="Arial" w:hAnsi="Arial" w:cs="Arial"/>
          <w:color w:val="000000" w:themeColor="text1"/>
        </w:rPr>
        <w:br/>
      </w:r>
    </w:p>
    <w:p w14:paraId="5868DFDA" w14:textId="77777777" w:rsidR="00054DB7" w:rsidRPr="00E61EB0" w:rsidRDefault="00425E88" w:rsidP="00D678CE">
      <w:pPr>
        <w:pStyle w:val="ListParagraph"/>
        <w:widowControl w:val="0"/>
        <w:numPr>
          <w:ilvl w:val="1"/>
          <w:numId w:val="38"/>
        </w:numPr>
        <w:autoSpaceDE w:val="0"/>
        <w:autoSpaceDN w:val="0"/>
        <w:spacing w:after="284" w:line="240" w:lineRule="auto"/>
        <w:ind w:left="993" w:right="357" w:hanging="567"/>
        <w:contextualSpacing w:val="0"/>
        <w:rPr>
          <w:rFonts w:ascii="Arial" w:eastAsia="新細明體" w:hAnsi="Arial" w:cs="Arial"/>
          <w:color w:val="000000" w:themeColor="text1"/>
        </w:rPr>
      </w:pPr>
      <w:r w:rsidRPr="00E61EB0">
        <w:rPr>
          <w:rFonts w:ascii="Arial" w:eastAsia="新細明體" w:hAnsi="Arial" w:cs="Arial"/>
          <w:color w:val="000000" w:themeColor="text1"/>
          <w:u w:val="single"/>
          <w:lang w:val="en-US"/>
        </w:rPr>
        <w:t>於</w:t>
      </w:r>
      <w:r w:rsidRPr="00E61EB0">
        <w:rPr>
          <w:rFonts w:ascii="Arial" w:eastAsia="新細明體" w:hAnsi="Arial" w:cs="Arial"/>
          <w:color w:val="000000" w:themeColor="text1"/>
          <w:u w:val="single"/>
          <w:lang w:val="en-US"/>
        </w:rPr>
        <w:t>HKCMCL</w:t>
      </w:r>
      <w:r w:rsidRPr="00E61EB0">
        <w:rPr>
          <w:rFonts w:ascii="Arial" w:eastAsia="新細明體" w:hAnsi="Arial" w:cs="Arial"/>
          <w:color w:val="000000" w:themeColor="text1"/>
          <w:u w:val="single"/>
          <w:lang w:val="en-US"/>
        </w:rPr>
        <w:t>場地舉辦的電競活動</w:t>
      </w:r>
    </w:p>
    <w:p w14:paraId="4A60A269" w14:textId="77777777" w:rsidR="00054DB7" w:rsidRPr="00E61EB0" w:rsidRDefault="00425E88" w:rsidP="00054DB7">
      <w:pPr>
        <w:pStyle w:val="Heading2"/>
        <w:tabs>
          <w:tab w:val="center" w:pos="1033"/>
        </w:tabs>
        <w:ind w:left="993"/>
        <w:jc w:val="both"/>
        <w:rPr>
          <w:rFonts w:ascii="Arial" w:eastAsia="新細明體" w:hAnsi="Arial" w:cs="Arial"/>
          <w:color w:val="000000" w:themeColor="text1"/>
          <w:sz w:val="22"/>
          <w:lang w:val="en-US"/>
        </w:rPr>
      </w:pPr>
      <w:r w:rsidRPr="00E61EB0">
        <w:rPr>
          <w:rFonts w:ascii="Arial" w:eastAsia="新細明體" w:hAnsi="Arial" w:cs="Arial"/>
          <w:color w:val="000000" w:themeColor="text1"/>
          <w:sz w:val="22"/>
          <w:lang w:val="en-US"/>
        </w:rPr>
        <w:t>合資格的申請機構於</w:t>
      </w:r>
      <w:r w:rsidRPr="00E61EB0">
        <w:rPr>
          <w:rFonts w:ascii="Arial" w:eastAsia="新細明體" w:hAnsi="Arial" w:cs="Arial"/>
          <w:color w:val="000000" w:themeColor="text1"/>
          <w:sz w:val="22"/>
          <w:lang w:val="en-US"/>
        </w:rPr>
        <w:t>HKCMCL</w:t>
      </w:r>
      <w:r w:rsidRPr="00E61EB0">
        <w:rPr>
          <w:rFonts w:ascii="Arial" w:eastAsia="新細明體" w:hAnsi="Arial" w:cs="Arial"/>
          <w:color w:val="000000" w:themeColor="text1"/>
          <w:sz w:val="22"/>
          <w:lang w:val="en-US"/>
        </w:rPr>
        <w:t>場地舉辦任何活動，可獲得不超過相應活動等級的最高資助金額的資助及非現金</w:t>
      </w:r>
      <w:r w:rsidR="00DD086B" w:rsidRPr="00E61EB0">
        <w:rPr>
          <w:rFonts w:ascii="Arial" w:eastAsia="新細明體" w:hAnsi="Arial" w:cs="Arial"/>
          <w:color w:val="000000" w:themeColor="text1"/>
          <w:sz w:val="22"/>
          <w:lang w:val="en-US"/>
        </w:rPr>
        <w:t>贊助</w:t>
      </w:r>
      <w:r w:rsidRPr="00E61EB0">
        <w:rPr>
          <w:rFonts w:ascii="Arial" w:eastAsia="新細明體" w:hAnsi="Arial" w:cs="Arial"/>
          <w:color w:val="000000" w:themeColor="text1"/>
          <w:sz w:val="22"/>
          <w:lang w:val="en-US"/>
        </w:rPr>
        <w:t>。</w:t>
      </w:r>
    </w:p>
    <w:p w14:paraId="7843656A" w14:textId="77777777" w:rsidR="00DD086B" w:rsidRPr="00E61EB0" w:rsidRDefault="00DD086B" w:rsidP="002340E6">
      <w:pPr>
        <w:rPr>
          <w:rFonts w:ascii="Arial" w:hAnsi="Arial" w:cs="Arial"/>
          <w:color w:val="000000" w:themeColor="text1"/>
          <w:lang w:val="en-US"/>
        </w:rPr>
      </w:pPr>
    </w:p>
    <w:p w14:paraId="4C969A74" w14:textId="77777777" w:rsidR="00054DB7" w:rsidRPr="00E61EB0" w:rsidRDefault="00425E88" w:rsidP="00D678CE">
      <w:pPr>
        <w:pStyle w:val="ListParagraph"/>
        <w:widowControl w:val="0"/>
        <w:numPr>
          <w:ilvl w:val="1"/>
          <w:numId w:val="38"/>
        </w:numPr>
        <w:autoSpaceDE w:val="0"/>
        <w:autoSpaceDN w:val="0"/>
        <w:spacing w:after="284" w:line="240" w:lineRule="auto"/>
        <w:ind w:left="993" w:right="357" w:hanging="567"/>
        <w:contextualSpacing w:val="0"/>
        <w:rPr>
          <w:rFonts w:ascii="Arial" w:hAnsi="Arial" w:cs="Arial"/>
          <w:color w:val="000000" w:themeColor="text1"/>
          <w:u w:val="single"/>
        </w:rPr>
      </w:pPr>
      <w:r w:rsidRPr="00E61EB0">
        <w:rPr>
          <w:rFonts w:ascii="Arial" w:eastAsia="新細明體" w:hAnsi="Arial" w:cs="Arial"/>
          <w:color w:val="000000" w:themeColor="text1"/>
          <w:u w:val="single"/>
          <w:lang w:val="en-US"/>
        </w:rPr>
        <w:lastRenderedPageBreak/>
        <w:t>於</w:t>
      </w:r>
      <w:r w:rsidRPr="00E61EB0">
        <w:rPr>
          <w:rFonts w:ascii="Arial" w:eastAsia="新細明體" w:hAnsi="Arial" w:cs="Arial"/>
          <w:color w:val="000000" w:themeColor="text1"/>
          <w:u w:val="single"/>
          <w:lang w:val="en-US"/>
        </w:rPr>
        <w:t>HKCMCL</w:t>
      </w:r>
      <w:r w:rsidRPr="00E61EB0">
        <w:rPr>
          <w:rFonts w:ascii="Arial" w:eastAsia="新細明體" w:hAnsi="Arial" w:cs="Arial"/>
          <w:color w:val="000000" w:themeColor="text1"/>
          <w:u w:val="single"/>
          <w:lang w:val="en-US"/>
        </w:rPr>
        <w:t>外舉辦的電競活動</w:t>
      </w:r>
    </w:p>
    <w:p w14:paraId="48B03339" w14:textId="77777777" w:rsidR="00054DB7" w:rsidRPr="00E61EB0" w:rsidRDefault="00425E88" w:rsidP="00D678CE">
      <w:pPr>
        <w:pStyle w:val="ListParagraph"/>
        <w:widowControl w:val="0"/>
        <w:numPr>
          <w:ilvl w:val="2"/>
          <w:numId w:val="38"/>
        </w:numPr>
        <w:autoSpaceDE w:val="0"/>
        <w:autoSpaceDN w:val="0"/>
        <w:spacing w:after="284" w:line="240" w:lineRule="auto"/>
        <w:ind w:left="1843" w:right="5" w:hanging="850"/>
        <w:contextualSpacing w:val="0"/>
        <w:jc w:val="both"/>
        <w:rPr>
          <w:rFonts w:ascii="Arial" w:eastAsia="新細明體" w:hAnsi="Arial" w:cs="Arial"/>
          <w:color w:val="000000" w:themeColor="text1"/>
        </w:rPr>
      </w:pPr>
      <w:r w:rsidRPr="00E61EB0">
        <w:rPr>
          <w:rFonts w:ascii="Arial" w:eastAsia="新細明體" w:hAnsi="Arial" w:cs="Arial"/>
          <w:color w:val="000000" w:themeColor="text1"/>
          <w:lang w:val="en-US"/>
        </w:rPr>
        <w:t>合資格申請機構於數碼港</w:t>
      </w:r>
      <w:r w:rsidR="00A11A45" w:rsidRPr="00E61EB0">
        <w:rPr>
          <w:rFonts w:ascii="Arial" w:eastAsia="新細明體" w:hAnsi="Arial" w:cs="Arial"/>
          <w:color w:val="000000" w:themeColor="text1"/>
          <w:lang w:val="en-US"/>
        </w:rPr>
        <w:t>以</w:t>
      </w:r>
      <w:r w:rsidRPr="00E61EB0">
        <w:rPr>
          <w:rFonts w:ascii="Arial" w:eastAsia="新細明體" w:hAnsi="Arial" w:cs="Arial"/>
          <w:color w:val="000000" w:themeColor="text1"/>
          <w:lang w:val="en-US"/>
        </w:rPr>
        <w:t>外的場所</w:t>
      </w:r>
      <w:r w:rsidR="00A11A45" w:rsidRPr="00E61EB0">
        <w:rPr>
          <w:rFonts w:ascii="Arial" w:eastAsia="新細明體" w:hAnsi="Arial" w:cs="Arial"/>
          <w:color w:val="000000" w:themeColor="text1"/>
          <w:lang w:val="en-US"/>
        </w:rPr>
        <w:t xml:space="preserve"> </w:t>
      </w:r>
      <w:r w:rsidRPr="00E61EB0">
        <w:rPr>
          <w:rFonts w:ascii="Arial" w:eastAsia="新細明體" w:hAnsi="Arial" w:cs="Arial"/>
          <w:color w:val="000000" w:themeColor="text1"/>
          <w:lang w:val="en-US"/>
        </w:rPr>
        <w:t>/</w:t>
      </w:r>
      <w:r w:rsidR="00A11A45" w:rsidRPr="00E61EB0">
        <w:rPr>
          <w:rFonts w:ascii="Arial" w:eastAsia="新細明體" w:hAnsi="Arial" w:cs="Arial"/>
          <w:color w:val="000000" w:themeColor="text1"/>
          <w:lang w:val="en-US"/>
        </w:rPr>
        <w:t xml:space="preserve"> </w:t>
      </w:r>
      <w:r w:rsidRPr="00E61EB0">
        <w:rPr>
          <w:rFonts w:ascii="Arial" w:eastAsia="新細明體" w:hAnsi="Arial" w:cs="Arial"/>
          <w:color w:val="000000" w:themeColor="text1"/>
          <w:lang w:val="en-US"/>
        </w:rPr>
        <w:t>地點舉辦任何活動，</w:t>
      </w:r>
      <w:r w:rsidR="00A11A45" w:rsidRPr="00E61EB0">
        <w:rPr>
          <w:rFonts w:ascii="Arial" w:eastAsia="新細明體" w:hAnsi="Arial" w:cs="Arial"/>
          <w:color w:val="000000" w:themeColor="text1"/>
          <w:lang w:val="en-US"/>
        </w:rPr>
        <w:t>只</w:t>
      </w:r>
      <w:r w:rsidRPr="00E61EB0">
        <w:rPr>
          <w:rFonts w:ascii="Arial" w:eastAsia="新細明體" w:hAnsi="Arial" w:cs="Arial"/>
          <w:color w:val="000000" w:themeColor="text1"/>
          <w:lang w:val="en-US"/>
        </w:rPr>
        <w:t>可獲得不超過相應活動等級的資助，不</w:t>
      </w:r>
      <w:r w:rsidR="00EF38B6" w:rsidRPr="00E61EB0">
        <w:rPr>
          <w:rFonts w:ascii="Arial" w:eastAsia="新細明體" w:hAnsi="Arial" w:cs="Arial"/>
          <w:color w:val="000000" w:themeColor="text1"/>
          <w:lang w:val="en-US"/>
        </w:rPr>
        <w:t>設</w:t>
      </w:r>
      <w:r w:rsidRPr="00E61EB0">
        <w:rPr>
          <w:rFonts w:ascii="Arial" w:eastAsia="新細明體" w:hAnsi="Arial" w:cs="Arial"/>
          <w:color w:val="000000" w:themeColor="text1"/>
          <w:lang w:val="en-US"/>
        </w:rPr>
        <w:t>非現金</w:t>
      </w:r>
      <w:r w:rsidR="00EF38B6" w:rsidRPr="00E61EB0">
        <w:rPr>
          <w:rFonts w:ascii="Arial" w:eastAsia="新細明體" w:hAnsi="Arial" w:cs="Arial"/>
          <w:color w:val="000000" w:themeColor="text1"/>
          <w:lang w:val="en-US"/>
        </w:rPr>
        <w:t>贊助</w:t>
      </w:r>
      <w:r w:rsidRPr="00E61EB0">
        <w:rPr>
          <w:rFonts w:ascii="Arial" w:eastAsia="新細明體" w:hAnsi="Arial" w:cs="Arial"/>
          <w:color w:val="000000" w:themeColor="text1"/>
          <w:lang w:val="en-US"/>
        </w:rPr>
        <w:t>。</w:t>
      </w:r>
    </w:p>
    <w:p w14:paraId="2AA9FECE" w14:textId="77777777" w:rsidR="00054DB7" w:rsidRPr="00E61EB0" w:rsidRDefault="00425E88" w:rsidP="009039CC">
      <w:pPr>
        <w:pStyle w:val="ListParagraph"/>
        <w:widowControl w:val="0"/>
        <w:numPr>
          <w:ilvl w:val="2"/>
          <w:numId w:val="38"/>
        </w:numPr>
        <w:autoSpaceDE w:val="0"/>
        <w:autoSpaceDN w:val="0"/>
        <w:spacing w:after="284" w:line="240" w:lineRule="auto"/>
        <w:ind w:left="1843" w:right="5" w:hanging="850"/>
        <w:contextualSpacing w:val="0"/>
        <w:jc w:val="both"/>
        <w:rPr>
          <w:rFonts w:ascii="Arial" w:eastAsia="新細明體" w:hAnsi="Arial" w:cs="Arial"/>
          <w:color w:val="000000" w:themeColor="text1"/>
        </w:rPr>
      </w:pPr>
      <w:r w:rsidRPr="00E61EB0">
        <w:rPr>
          <w:rFonts w:ascii="Arial" w:eastAsia="新細明體" w:hAnsi="Arial" w:cs="Arial"/>
          <w:color w:val="000000" w:themeColor="text1"/>
          <w:lang w:val="en-US"/>
        </w:rPr>
        <w:t>申請機構應確保</w:t>
      </w:r>
      <w:r w:rsidRPr="00E61EB0">
        <w:rPr>
          <w:rFonts w:ascii="Arial" w:eastAsia="新細明體" w:hAnsi="Arial" w:cs="Arial"/>
          <w:color w:val="000000" w:themeColor="text1"/>
          <w:lang w:val="en-US"/>
        </w:rPr>
        <w:t>HKCMCL</w:t>
      </w:r>
      <w:r w:rsidRPr="00E61EB0">
        <w:rPr>
          <w:rFonts w:ascii="Arial" w:eastAsia="新細明體" w:hAnsi="Arial" w:cs="Arial"/>
          <w:color w:val="000000" w:themeColor="text1"/>
          <w:lang w:val="en-US"/>
        </w:rPr>
        <w:t>在相關活動中</w:t>
      </w:r>
      <w:r w:rsidR="004C4011" w:rsidRPr="00E61EB0">
        <w:rPr>
          <w:rFonts w:ascii="Arial" w:eastAsia="新細明體" w:hAnsi="Arial" w:cs="Arial"/>
          <w:color w:val="000000" w:themeColor="text1"/>
          <w:lang w:val="en-US"/>
        </w:rPr>
        <w:t>負責</w:t>
      </w:r>
      <w:r w:rsidRPr="00E61EB0">
        <w:rPr>
          <w:rFonts w:ascii="Arial" w:eastAsia="新細明體" w:hAnsi="Arial" w:cs="Arial"/>
          <w:color w:val="000000" w:themeColor="text1"/>
          <w:lang w:val="en-US"/>
        </w:rPr>
        <w:t>特定職能或角色，包括但不限於：</w:t>
      </w:r>
    </w:p>
    <w:p w14:paraId="56A0EA4B" w14:textId="77777777" w:rsidR="00054DB7" w:rsidRPr="00E61EB0" w:rsidRDefault="00425E88" w:rsidP="00054DB7">
      <w:pPr>
        <w:pStyle w:val="Heading1"/>
        <w:keepNext w:val="0"/>
        <w:widowControl w:val="0"/>
        <w:numPr>
          <w:ilvl w:val="0"/>
          <w:numId w:val="16"/>
        </w:numPr>
        <w:autoSpaceDE w:val="0"/>
        <w:autoSpaceDN w:val="0"/>
        <w:spacing w:before="0" w:after="0" w:line="240" w:lineRule="auto"/>
        <w:ind w:firstLine="763"/>
        <w:jc w:val="both"/>
        <w:rPr>
          <w:rFonts w:ascii="Arial" w:hAnsi="Arial" w:cs="Arial"/>
          <w:b w:val="0"/>
          <w:color w:val="000000" w:themeColor="text1"/>
          <w:sz w:val="22"/>
        </w:rPr>
      </w:pPr>
      <w:r w:rsidRPr="00E61EB0">
        <w:rPr>
          <w:rFonts w:ascii="Arial" w:eastAsia="新細明體" w:hAnsi="Arial" w:cs="Arial"/>
          <w:b w:val="0"/>
          <w:color w:val="000000" w:themeColor="text1"/>
          <w:sz w:val="22"/>
          <w:lang w:val="en-US"/>
        </w:rPr>
        <w:t>聯合主持</w:t>
      </w:r>
      <w:r w:rsidR="00EF38B6" w:rsidRPr="00E61EB0">
        <w:rPr>
          <w:rFonts w:ascii="Arial" w:eastAsia="新細明體" w:hAnsi="Arial" w:cs="Arial"/>
          <w:b w:val="0"/>
          <w:color w:val="000000" w:themeColor="text1"/>
          <w:sz w:val="22"/>
          <w:lang w:val="en-US"/>
        </w:rPr>
        <w:t xml:space="preserve"> </w:t>
      </w:r>
      <w:r w:rsidRPr="00E61EB0">
        <w:rPr>
          <w:rFonts w:ascii="Arial" w:eastAsia="新細明體" w:hAnsi="Arial" w:cs="Arial"/>
          <w:b w:val="0"/>
          <w:color w:val="000000" w:themeColor="text1"/>
          <w:sz w:val="22"/>
          <w:lang w:val="en-US"/>
        </w:rPr>
        <w:t>/</w:t>
      </w:r>
      <w:r w:rsidR="00EF38B6" w:rsidRPr="00E61EB0">
        <w:rPr>
          <w:rFonts w:ascii="Arial" w:eastAsia="新細明體" w:hAnsi="Arial" w:cs="Arial"/>
          <w:b w:val="0"/>
          <w:color w:val="000000" w:themeColor="text1"/>
          <w:sz w:val="22"/>
          <w:lang w:val="en-US"/>
        </w:rPr>
        <w:t xml:space="preserve"> </w:t>
      </w:r>
      <w:r w:rsidR="00EF38B6" w:rsidRPr="00E61EB0">
        <w:rPr>
          <w:rFonts w:ascii="Arial" w:eastAsia="新細明體" w:hAnsi="Arial" w:cs="Arial"/>
          <w:b w:val="0"/>
          <w:color w:val="000000" w:themeColor="text1"/>
          <w:sz w:val="22"/>
          <w:lang w:val="en-US"/>
        </w:rPr>
        <w:t>合</w:t>
      </w:r>
      <w:r w:rsidRPr="00E61EB0">
        <w:rPr>
          <w:rFonts w:ascii="Arial" w:eastAsia="新細明體" w:hAnsi="Arial" w:cs="Arial"/>
          <w:b w:val="0"/>
          <w:color w:val="000000" w:themeColor="text1"/>
          <w:sz w:val="22"/>
          <w:lang w:val="en-US"/>
        </w:rPr>
        <w:t>辦某電競活動的重要賽事；</w:t>
      </w:r>
    </w:p>
    <w:p w14:paraId="764927B1" w14:textId="77777777" w:rsidR="00054DB7" w:rsidRPr="00E61EB0" w:rsidRDefault="00425E88" w:rsidP="00054DB7">
      <w:pPr>
        <w:pStyle w:val="Heading1"/>
        <w:keepNext w:val="0"/>
        <w:widowControl w:val="0"/>
        <w:numPr>
          <w:ilvl w:val="0"/>
          <w:numId w:val="16"/>
        </w:numPr>
        <w:autoSpaceDE w:val="0"/>
        <w:autoSpaceDN w:val="0"/>
        <w:spacing w:before="0" w:after="0" w:line="240" w:lineRule="auto"/>
        <w:ind w:firstLine="763"/>
        <w:jc w:val="both"/>
        <w:rPr>
          <w:rFonts w:ascii="Arial" w:hAnsi="Arial" w:cs="Arial"/>
          <w:b w:val="0"/>
          <w:color w:val="000000" w:themeColor="text1"/>
          <w:sz w:val="22"/>
        </w:rPr>
      </w:pPr>
      <w:r w:rsidRPr="00E61EB0">
        <w:rPr>
          <w:rFonts w:ascii="Arial" w:eastAsia="新細明體" w:hAnsi="Arial" w:cs="Arial"/>
          <w:b w:val="0"/>
          <w:color w:val="000000" w:themeColor="text1"/>
          <w:sz w:val="22"/>
          <w:lang w:val="en-US"/>
        </w:rPr>
        <w:t>於數碼港場地</w:t>
      </w:r>
      <w:r w:rsidR="00EF38B6" w:rsidRPr="00E61EB0">
        <w:rPr>
          <w:rFonts w:ascii="Arial" w:eastAsia="新細明體" w:hAnsi="Arial" w:cs="Arial"/>
          <w:b w:val="0"/>
          <w:color w:val="000000" w:themeColor="text1"/>
          <w:sz w:val="22"/>
          <w:lang w:val="en-US"/>
        </w:rPr>
        <w:t xml:space="preserve"> </w:t>
      </w:r>
      <w:r w:rsidRPr="00E61EB0">
        <w:rPr>
          <w:rFonts w:ascii="Arial" w:eastAsia="新細明體" w:hAnsi="Arial" w:cs="Arial"/>
          <w:b w:val="0"/>
          <w:color w:val="000000" w:themeColor="text1"/>
          <w:sz w:val="22"/>
          <w:lang w:val="en-US"/>
        </w:rPr>
        <w:t>/</w:t>
      </w:r>
      <w:r w:rsidR="00EF38B6" w:rsidRPr="00E61EB0">
        <w:rPr>
          <w:rFonts w:ascii="Arial" w:eastAsia="新細明體" w:hAnsi="Arial" w:cs="Arial"/>
          <w:b w:val="0"/>
          <w:color w:val="000000" w:themeColor="text1"/>
          <w:sz w:val="22"/>
          <w:lang w:val="en-US"/>
        </w:rPr>
        <w:t xml:space="preserve"> </w:t>
      </w:r>
      <w:r w:rsidRPr="00E61EB0">
        <w:rPr>
          <w:rFonts w:ascii="Arial" w:eastAsia="新細明體" w:hAnsi="Arial" w:cs="Arial"/>
          <w:b w:val="0"/>
          <w:color w:val="000000" w:themeColor="text1"/>
          <w:sz w:val="22"/>
          <w:lang w:val="en-US"/>
        </w:rPr>
        <w:t>工作場所直播電競活動；</w:t>
      </w:r>
    </w:p>
    <w:p w14:paraId="6F84B971" w14:textId="77777777" w:rsidR="00054DB7" w:rsidRPr="00E61EB0" w:rsidRDefault="00425E88" w:rsidP="00054DB7">
      <w:pPr>
        <w:pStyle w:val="Heading1"/>
        <w:keepNext w:val="0"/>
        <w:widowControl w:val="0"/>
        <w:numPr>
          <w:ilvl w:val="0"/>
          <w:numId w:val="16"/>
        </w:numPr>
        <w:autoSpaceDE w:val="0"/>
        <w:autoSpaceDN w:val="0"/>
        <w:spacing w:before="0" w:after="0" w:line="240" w:lineRule="auto"/>
        <w:ind w:firstLine="763"/>
        <w:jc w:val="both"/>
        <w:rPr>
          <w:rFonts w:ascii="Arial" w:hAnsi="Arial" w:cs="Arial"/>
          <w:b w:val="0"/>
          <w:color w:val="000000" w:themeColor="text1"/>
          <w:sz w:val="22"/>
        </w:rPr>
      </w:pPr>
      <w:r w:rsidRPr="00E61EB0">
        <w:rPr>
          <w:rFonts w:ascii="Arial" w:eastAsia="新細明體" w:hAnsi="Arial" w:cs="Arial"/>
          <w:b w:val="0"/>
          <w:color w:val="000000" w:themeColor="text1"/>
          <w:sz w:val="22"/>
          <w:lang w:val="en-US"/>
        </w:rPr>
        <w:t>擔任活動的嘉賓主持</w:t>
      </w:r>
      <w:r w:rsidRPr="00E61EB0">
        <w:rPr>
          <w:rFonts w:ascii="Arial" w:eastAsia="新細明體" w:hAnsi="Arial" w:cs="Arial"/>
          <w:b w:val="0"/>
          <w:color w:val="000000" w:themeColor="text1"/>
          <w:sz w:val="22"/>
        </w:rPr>
        <w:t>；</w:t>
      </w:r>
    </w:p>
    <w:p w14:paraId="51CB25E7" w14:textId="77777777" w:rsidR="00054DB7" w:rsidRPr="00E61EB0" w:rsidRDefault="00425E88" w:rsidP="00054DB7">
      <w:pPr>
        <w:pStyle w:val="Heading1"/>
        <w:keepNext w:val="0"/>
        <w:widowControl w:val="0"/>
        <w:numPr>
          <w:ilvl w:val="0"/>
          <w:numId w:val="16"/>
        </w:numPr>
        <w:autoSpaceDE w:val="0"/>
        <w:autoSpaceDN w:val="0"/>
        <w:spacing w:before="0" w:after="0" w:line="240" w:lineRule="auto"/>
        <w:ind w:left="2127" w:hanging="284"/>
        <w:jc w:val="both"/>
        <w:rPr>
          <w:rFonts w:ascii="Arial" w:hAnsi="Arial" w:cs="Arial"/>
          <w:b w:val="0"/>
          <w:color w:val="000000" w:themeColor="text1"/>
          <w:sz w:val="22"/>
        </w:rPr>
      </w:pPr>
      <w:r w:rsidRPr="00E61EB0">
        <w:rPr>
          <w:rFonts w:ascii="Arial" w:eastAsia="新細明體" w:hAnsi="Arial" w:cs="Arial"/>
          <w:b w:val="0"/>
          <w:color w:val="000000" w:themeColor="text1"/>
          <w:sz w:val="22"/>
          <w:lang w:val="en-US"/>
        </w:rPr>
        <w:t>發表</w:t>
      </w:r>
      <w:r w:rsidR="003B55A9" w:rsidRPr="00E61EB0">
        <w:rPr>
          <w:rFonts w:ascii="Arial" w:eastAsia="新細明體" w:hAnsi="Arial" w:cs="Arial"/>
          <w:b w:val="0"/>
          <w:color w:val="000000" w:themeColor="text1"/>
          <w:sz w:val="22"/>
          <w:lang w:val="en-US"/>
        </w:rPr>
        <w:t>演說</w:t>
      </w:r>
      <w:r w:rsidRPr="00E61EB0">
        <w:rPr>
          <w:rFonts w:ascii="Arial" w:eastAsia="新細明體" w:hAnsi="Arial" w:cs="Arial"/>
          <w:b w:val="0"/>
          <w:color w:val="000000" w:themeColor="text1"/>
          <w:sz w:val="22"/>
          <w:lang w:val="en-US"/>
        </w:rPr>
        <w:t xml:space="preserve">/ </w:t>
      </w:r>
      <w:r w:rsidRPr="00E61EB0">
        <w:rPr>
          <w:rFonts w:ascii="Arial" w:eastAsia="新細明體" w:hAnsi="Arial" w:cs="Arial"/>
          <w:b w:val="0"/>
          <w:color w:val="000000" w:themeColor="text1"/>
          <w:sz w:val="22"/>
          <w:lang w:val="en-US"/>
        </w:rPr>
        <w:t>展</w:t>
      </w:r>
      <w:r w:rsidR="00EF38B6" w:rsidRPr="00E61EB0">
        <w:rPr>
          <w:rFonts w:ascii="Arial" w:eastAsia="新細明體" w:hAnsi="Arial" w:cs="Arial"/>
          <w:b w:val="0"/>
          <w:color w:val="000000" w:themeColor="text1"/>
          <w:sz w:val="22"/>
          <w:lang w:val="en-US"/>
        </w:rPr>
        <w:t>覽</w:t>
      </w:r>
      <w:r w:rsidRPr="00E61EB0">
        <w:rPr>
          <w:rFonts w:ascii="Arial" w:eastAsia="新細明體" w:hAnsi="Arial" w:cs="Arial"/>
          <w:b w:val="0"/>
          <w:color w:val="000000" w:themeColor="text1"/>
          <w:sz w:val="22"/>
          <w:lang w:val="en-US"/>
        </w:rPr>
        <w:t xml:space="preserve">/ </w:t>
      </w:r>
      <w:r w:rsidRPr="00E61EB0">
        <w:rPr>
          <w:rFonts w:ascii="Arial" w:eastAsia="新細明體" w:hAnsi="Arial" w:cs="Arial"/>
          <w:b w:val="0"/>
          <w:color w:val="000000" w:themeColor="text1"/>
          <w:sz w:val="22"/>
          <w:lang w:val="en-US"/>
        </w:rPr>
        <w:t>其他參與形式（數碼港或數碼港社</w:t>
      </w:r>
      <w:r w:rsidR="007C59D8" w:rsidRPr="00E61EB0">
        <w:rPr>
          <w:rFonts w:ascii="Arial" w:eastAsia="新細明體" w:hAnsi="Arial" w:cs="Arial"/>
          <w:b w:val="0"/>
          <w:color w:val="000000" w:themeColor="text1"/>
          <w:sz w:val="22"/>
          <w:lang w:val="en-US"/>
        </w:rPr>
        <w:t>區成員</w:t>
      </w:r>
      <w:r w:rsidRPr="00E61EB0">
        <w:rPr>
          <w:rFonts w:ascii="Arial" w:eastAsia="新細明體" w:hAnsi="Arial" w:cs="Arial"/>
          <w:b w:val="0"/>
          <w:color w:val="000000" w:themeColor="text1"/>
          <w:sz w:val="22"/>
          <w:lang w:val="en-US"/>
        </w:rPr>
        <w:t>）</w:t>
      </w:r>
      <w:r w:rsidRPr="00E61EB0">
        <w:rPr>
          <w:rFonts w:ascii="Arial" w:hAnsi="Arial" w:cs="Arial"/>
          <w:b w:val="0"/>
          <w:color w:val="000000" w:themeColor="text1"/>
          <w:sz w:val="22"/>
        </w:rPr>
        <w:t>.</w:t>
      </w:r>
      <w:r w:rsidR="00054DB7" w:rsidRPr="00E61EB0">
        <w:rPr>
          <w:rFonts w:ascii="Arial" w:hAnsi="Arial" w:cs="Arial"/>
          <w:b w:val="0"/>
          <w:color w:val="000000" w:themeColor="text1"/>
          <w:sz w:val="22"/>
        </w:rPr>
        <w:br/>
      </w:r>
    </w:p>
    <w:p w14:paraId="7979E083" w14:textId="77777777" w:rsidR="00054DB7" w:rsidRPr="00E61EB0" w:rsidRDefault="00425E88" w:rsidP="00D678CE">
      <w:pPr>
        <w:pStyle w:val="ListParagraph"/>
        <w:widowControl w:val="0"/>
        <w:numPr>
          <w:ilvl w:val="1"/>
          <w:numId w:val="38"/>
        </w:numPr>
        <w:autoSpaceDE w:val="0"/>
        <w:autoSpaceDN w:val="0"/>
        <w:spacing w:after="284" w:line="240" w:lineRule="auto"/>
        <w:ind w:left="993" w:right="357" w:hanging="567"/>
        <w:contextualSpacing w:val="0"/>
        <w:rPr>
          <w:rFonts w:ascii="Arial" w:hAnsi="Arial" w:cs="Arial"/>
          <w:color w:val="000000" w:themeColor="text1"/>
          <w:u w:val="single"/>
        </w:rPr>
      </w:pPr>
      <w:r w:rsidRPr="00E61EB0">
        <w:rPr>
          <w:rFonts w:ascii="Arial" w:eastAsia="新細明體" w:hAnsi="Arial" w:cs="Arial"/>
          <w:color w:val="000000" w:themeColor="text1"/>
          <w:u w:val="single"/>
          <w:lang w:val="en-US"/>
        </w:rPr>
        <w:t>每</w:t>
      </w:r>
      <w:r w:rsidR="00A147C1" w:rsidRPr="00E61EB0">
        <w:rPr>
          <w:rFonts w:ascii="Arial" w:eastAsia="新細明體" w:hAnsi="Arial" w:cs="Arial"/>
          <w:color w:val="000000" w:themeColor="text1"/>
          <w:u w:val="single"/>
          <w:lang w:val="en-US"/>
        </w:rPr>
        <w:t>間</w:t>
      </w:r>
      <w:r w:rsidRPr="00E61EB0">
        <w:rPr>
          <w:rFonts w:ascii="Arial" w:eastAsia="新細明體" w:hAnsi="Arial" w:cs="Arial"/>
          <w:color w:val="000000" w:themeColor="text1"/>
          <w:u w:val="single"/>
          <w:lang w:val="en-US"/>
        </w:rPr>
        <w:t>申請機構可提交的最多資助申請次數</w:t>
      </w:r>
    </w:p>
    <w:p w14:paraId="53A6FA60" w14:textId="77777777" w:rsidR="00054DB7" w:rsidRPr="00E61EB0" w:rsidRDefault="00425E88" w:rsidP="00054DB7">
      <w:pPr>
        <w:spacing w:after="284"/>
        <w:ind w:leftChars="496" w:left="1091" w:rightChars="2" w:right="4"/>
        <w:rPr>
          <w:rFonts w:ascii="Arial" w:hAnsi="Arial" w:cs="Arial"/>
          <w:color w:val="000000" w:themeColor="text1"/>
        </w:rPr>
      </w:pPr>
      <w:r w:rsidRPr="00E61EB0">
        <w:rPr>
          <w:rFonts w:ascii="Arial" w:eastAsia="新細明體" w:hAnsi="Arial" w:cs="Arial"/>
          <w:color w:val="000000" w:themeColor="text1"/>
          <w:lang w:val="en-US"/>
        </w:rPr>
        <w:t>每</w:t>
      </w:r>
      <w:r w:rsidR="00A147C1" w:rsidRPr="00E61EB0">
        <w:rPr>
          <w:rFonts w:ascii="Arial" w:eastAsia="新細明體" w:hAnsi="Arial" w:cs="Arial"/>
          <w:color w:val="000000" w:themeColor="text1"/>
          <w:lang w:val="en-US"/>
        </w:rPr>
        <w:t>間</w:t>
      </w:r>
      <w:r w:rsidRPr="00E61EB0">
        <w:rPr>
          <w:rFonts w:ascii="Arial" w:eastAsia="新細明體" w:hAnsi="Arial" w:cs="Arial"/>
          <w:color w:val="000000" w:themeColor="text1"/>
          <w:lang w:val="en-US"/>
        </w:rPr>
        <w:t>機構可就</w:t>
      </w:r>
      <w:r w:rsidR="00A147C1" w:rsidRPr="00E61EB0">
        <w:rPr>
          <w:rFonts w:ascii="Arial" w:eastAsia="新細明體" w:hAnsi="Arial" w:cs="Arial"/>
          <w:color w:val="000000" w:themeColor="text1"/>
          <w:lang w:val="en-US"/>
        </w:rPr>
        <w:t>舉辦</w:t>
      </w:r>
      <w:r w:rsidRPr="00E61EB0">
        <w:rPr>
          <w:rFonts w:ascii="Arial" w:eastAsia="新細明體" w:hAnsi="Arial" w:cs="Arial"/>
          <w:color w:val="000000" w:themeColor="text1"/>
          <w:lang w:val="en-US"/>
        </w:rPr>
        <w:t>活動每</w:t>
      </w:r>
      <w:r w:rsidR="00A147C1" w:rsidRPr="00E61EB0">
        <w:rPr>
          <w:rFonts w:ascii="Arial" w:eastAsia="新細明體" w:hAnsi="Arial" w:cs="Arial"/>
          <w:color w:val="000000" w:themeColor="text1"/>
          <w:lang w:val="en-US"/>
        </w:rPr>
        <w:t>次</w:t>
      </w:r>
      <w:r w:rsidRPr="00E61EB0">
        <w:rPr>
          <w:rFonts w:ascii="Arial" w:eastAsia="新細明體" w:hAnsi="Arial" w:cs="Arial"/>
          <w:color w:val="000000" w:themeColor="text1"/>
          <w:lang w:val="en-US"/>
        </w:rPr>
        <w:t>提交最多</w:t>
      </w:r>
      <w:r w:rsidRPr="00E61EB0">
        <w:rPr>
          <w:rFonts w:ascii="Arial" w:eastAsia="新細明體" w:hAnsi="Arial" w:cs="Arial"/>
          <w:b/>
          <w:bCs/>
          <w:color w:val="000000" w:themeColor="text1"/>
          <w:lang w:val="en-US"/>
        </w:rPr>
        <w:t>3</w:t>
      </w:r>
      <w:r w:rsidRPr="00E61EB0">
        <w:rPr>
          <w:rFonts w:ascii="Arial" w:eastAsia="新細明體" w:hAnsi="Arial" w:cs="Arial"/>
          <w:b/>
          <w:bCs/>
          <w:color w:val="000000" w:themeColor="text1"/>
          <w:lang w:val="en-US"/>
        </w:rPr>
        <w:t>份</w:t>
      </w:r>
      <w:r w:rsidRPr="00E61EB0">
        <w:rPr>
          <w:rFonts w:ascii="Arial" w:eastAsia="新細明體" w:hAnsi="Arial" w:cs="Arial"/>
          <w:color w:val="000000" w:themeColor="text1"/>
          <w:lang w:val="en-US"/>
        </w:rPr>
        <w:t>申請。</w:t>
      </w:r>
      <w:r w:rsidRPr="00E61EB0">
        <w:rPr>
          <w:rFonts w:ascii="Arial" w:eastAsia="新細明體" w:hAnsi="Arial" w:cs="Arial"/>
          <w:color w:val="000000" w:themeColor="text1"/>
          <w:lang w:val="en-US"/>
        </w:rPr>
        <w:t>HKCMCL</w:t>
      </w:r>
      <w:r w:rsidRPr="00E61EB0">
        <w:rPr>
          <w:rFonts w:ascii="Arial" w:eastAsia="新細明體" w:hAnsi="Arial" w:cs="Arial"/>
          <w:color w:val="000000" w:themeColor="text1"/>
          <w:lang w:val="en-US"/>
        </w:rPr>
        <w:t>擁有根據實際業務需要調整次數限制的絕對權利。</w:t>
      </w:r>
      <w:r w:rsidRPr="00E61EB0">
        <w:rPr>
          <w:rFonts w:ascii="Arial" w:hAnsi="Arial" w:cs="Arial"/>
          <w:color w:val="000000" w:themeColor="text1"/>
        </w:rPr>
        <w:t>.</w:t>
      </w:r>
    </w:p>
    <w:p w14:paraId="47E00739" w14:textId="77777777" w:rsidR="00054DB7" w:rsidRPr="00E61EB0" w:rsidRDefault="00A147C1" w:rsidP="00D678CE">
      <w:pPr>
        <w:pStyle w:val="ListParagraph"/>
        <w:widowControl w:val="0"/>
        <w:numPr>
          <w:ilvl w:val="1"/>
          <w:numId w:val="38"/>
        </w:numPr>
        <w:autoSpaceDE w:val="0"/>
        <w:autoSpaceDN w:val="0"/>
        <w:spacing w:after="284" w:line="240" w:lineRule="auto"/>
        <w:ind w:left="993" w:right="5" w:hanging="567"/>
        <w:contextualSpacing w:val="0"/>
        <w:jc w:val="both"/>
        <w:rPr>
          <w:rFonts w:ascii="Arial" w:hAnsi="Arial" w:cs="Arial"/>
          <w:color w:val="000000" w:themeColor="text1"/>
        </w:rPr>
      </w:pPr>
      <w:r w:rsidRPr="00E61EB0">
        <w:rPr>
          <w:rFonts w:ascii="Arial" w:eastAsia="新細明體" w:hAnsi="Arial" w:cs="Arial"/>
          <w:color w:val="000000" w:themeColor="text1"/>
          <w:lang w:val="en-US"/>
        </w:rPr>
        <w:t>計劃</w:t>
      </w:r>
      <w:r w:rsidR="00425E88" w:rsidRPr="00E61EB0">
        <w:rPr>
          <w:rFonts w:ascii="Arial" w:eastAsia="新細明體" w:hAnsi="Arial" w:cs="Arial"/>
          <w:color w:val="000000" w:themeColor="text1"/>
          <w:lang w:val="en-US"/>
        </w:rPr>
        <w:t>將</w:t>
      </w:r>
      <w:r w:rsidRPr="00E61EB0">
        <w:rPr>
          <w:rFonts w:ascii="Arial" w:eastAsia="新細明體" w:hAnsi="Arial" w:cs="Arial"/>
          <w:color w:val="000000" w:themeColor="text1"/>
          <w:lang w:val="en-US"/>
        </w:rPr>
        <w:t>分</w:t>
      </w:r>
      <w:r w:rsidR="00425E88" w:rsidRPr="00E61EB0">
        <w:rPr>
          <w:rFonts w:ascii="Arial" w:eastAsia="新細明體" w:hAnsi="Arial" w:cs="Arial"/>
          <w:color w:val="000000" w:themeColor="text1"/>
          <w:lang w:val="en-US"/>
        </w:rPr>
        <w:t>階段開放</w:t>
      </w:r>
      <w:r w:rsidRPr="00E61EB0">
        <w:rPr>
          <w:rFonts w:ascii="Arial" w:eastAsia="新細明體" w:hAnsi="Arial" w:cs="Arial"/>
          <w:color w:val="000000" w:themeColor="text1"/>
          <w:lang w:val="en-US"/>
        </w:rPr>
        <w:t>接受</w:t>
      </w:r>
      <w:r w:rsidR="00425E88" w:rsidRPr="00E61EB0">
        <w:rPr>
          <w:rFonts w:ascii="Arial" w:eastAsia="新細明體" w:hAnsi="Arial" w:cs="Arial"/>
          <w:color w:val="000000" w:themeColor="text1"/>
          <w:lang w:val="en-US"/>
        </w:rPr>
        <w:t>申請。申請機構應在每</w:t>
      </w:r>
      <w:r w:rsidRPr="00E61EB0">
        <w:rPr>
          <w:rFonts w:ascii="Arial" w:eastAsia="新細明體" w:hAnsi="Arial" w:cs="Arial"/>
          <w:color w:val="000000" w:themeColor="text1"/>
          <w:lang w:val="en-US"/>
        </w:rPr>
        <w:t>次</w:t>
      </w:r>
      <w:r w:rsidR="00425E88" w:rsidRPr="00E61EB0">
        <w:rPr>
          <w:rFonts w:ascii="Arial" w:eastAsia="新細明體" w:hAnsi="Arial" w:cs="Arial"/>
          <w:color w:val="000000" w:themeColor="text1"/>
          <w:lang w:val="en-US"/>
        </w:rPr>
        <w:t>申請的截止日期前提交申請。</w:t>
      </w:r>
    </w:p>
    <w:p w14:paraId="7881E115" w14:textId="77777777" w:rsidR="00054DB7" w:rsidRPr="00E61EB0" w:rsidRDefault="00425E88" w:rsidP="009039CC">
      <w:pPr>
        <w:pStyle w:val="Heading2"/>
        <w:numPr>
          <w:ilvl w:val="0"/>
          <w:numId w:val="2"/>
        </w:numPr>
        <w:tabs>
          <w:tab w:val="center" w:pos="1033"/>
        </w:tabs>
        <w:spacing w:before="0" w:after="232" w:line="259" w:lineRule="auto"/>
        <w:rPr>
          <w:rFonts w:ascii="Arial" w:hAnsi="Arial" w:cs="Arial"/>
          <w:b/>
          <w:color w:val="000000" w:themeColor="text1"/>
        </w:rPr>
      </w:pPr>
      <w:r w:rsidRPr="00E61EB0">
        <w:rPr>
          <w:rFonts w:ascii="Arial" w:hAnsi="Arial" w:cs="Arial"/>
          <w:b/>
          <w:color w:val="000000" w:themeColor="text1"/>
          <w:sz w:val="22"/>
          <w:lang w:val="en-US"/>
        </w:rPr>
        <w:t>申請流程</w:t>
      </w:r>
      <w:r w:rsidR="00054DB7" w:rsidRPr="00E61EB0">
        <w:rPr>
          <w:rFonts w:ascii="Arial" w:hAnsi="Arial" w:cs="Arial"/>
          <w:b/>
          <w:color w:val="000000" w:themeColor="text1"/>
          <w:sz w:val="22"/>
        </w:rPr>
        <w:t xml:space="preserve"> </w:t>
      </w:r>
    </w:p>
    <w:p w14:paraId="29A4D87E" w14:textId="13452030" w:rsidR="00054DB7" w:rsidRPr="00E61EB0" w:rsidRDefault="00D678CE" w:rsidP="00727EF1">
      <w:pPr>
        <w:ind w:leftChars="193" w:left="425"/>
        <w:rPr>
          <w:rFonts w:ascii="Arial" w:hAnsi="Arial" w:cs="Arial"/>
          <w:color w:val="000000" w:themeColor="text1"/>
        </w:rPr>
      </w:pPr>
      <w:r w:rsidRPr="00E61EB0">
        <w:rPr>
          <w:rFonts w:ascii="Arial" w:hAnsi="Arial" w:cs="Arial"/>
          <w:b/>
          <w:bCs/>
          <w:color w:val="000000" w:themeColor="text1"/>
        </w:rPr>
        <w:t xml:space="preserve">5.1 </w:t>
      </w:r>
      <w:r w:rsidR="00425E88" w:rsidRPr="00E61EB0">
        <w:rPr>
          <w:rFonts w:ascii="Arial" w:hAnsi="Arial" w:cs="Arial"/>
          <w:color w:val="000000" w:themeColor="text1"/>
        </w:rPr>
        <w:t>申請機構應填妥並提交《申請者資格</w:t>
      </w:r>
      <w:r w:rsidR="00F5372A" w:rsidRPr="00E61EB0">
        <w:rPr>
          <w:rFonts w:ascii="Arial" w:hAnsi="Arial" w:cs="Arial" w:hint="eastAsia"/>
          <w:color w:val="000000" w:themeColor="text1"/>
        </w:rPr>
        <w:t>檢</w:t>
      </w:r>
      <w:r w:rsidR="00425E88" w:rsidRPr="00E61EB0">
        <w:rPr>
          <w:rFonts w:ascii="Arial" w:hAnsi="Arial" w:cs="Arial"/>
          <w:color w:val="000000" w:themeColor="text1"/>
        </w:rPr>
        <w:t>查表》（</w:t>
      </w:r>
      <w:r w:rsidR="00425E88" w:rsidRPr="00E61EB0">
        <w:rPr>
          <w:rFonts w:ascii="Arial" w:hAnsi="Arial" w:cs="Arial"/>
          <w:color w:val="000000" w:themeColor="text1"/>
        </w:rPr>
        <w:t>EYT.SF.010</w:t>
      </w:r>
      <w:r w:rsidR="00425E88" w:rsidRPr="00E61EB0">
        <w:rPr>
          <w:rFonts w:ascii="Arial" w:hAnsi="Arial" w:cs="Arial"/>
          <w:color w:val="000000" w:themeColor="text1"/>
        </w:rPr>
        <w:t>）。</w:t>
      </w:r>
      <w:r w:rsidR="00054DB7" w:rsidRPr="00E61EB0">
        <w:rPr>
          <w:rFonts w:ascii="Arial" w:eastAsia="新細明體" w:hAnsi="Arial" w:cs="Arial"/>
          <w:color w:val="000000" w:themeColor="text1"/>
        </w:rPr>
        <w:t xml:space="preserve">  </w:t>
      </w:r>
    </w:p>
    <w:p w14:paraId="341228F9" w14:textId="77777777" w:rsidR="00054DB7" w:rsidRPr="00E61EB0" w:rsidRDefault="00054DB7" w:rsidP="00727EF1">
      <w:pPr>
        <w:pStyle w:val="ListParagraph"/>
        <w:ind w:leftChars="193" w:left="425"/>
        <w:jc w:val="both"/>
        <w:rPr>
          <w:rFonts w:ascii="Arial" w:hAnsi="Arial" w:cs="Arial"/>
          <w:color w:val="000000" w:themeColor="text1"/>
        </w:rPr>
      </w:pPr>
    </w:p>
    <w:p w14:paraId="37BAB212" w14:textId="77777777" w:rsidR="00054DB7" w:rsidRPr="00E61EB0" w:rsidRDefault="00425E88" w:rsidP="00727EF1">
      <w:pPr>
        <w:pStyle w:val="ListParagraph"/>
        <w:widowControl w:val="0"/>
        <w:numPr>
          <w:ilvl w:val="1"/>
          <w:numId w:val="39"/>
        </w:numPr>
        <w:autoSpaceDE w:val="0"/>
        <w:autoSpaceDN w:val="0"/>
        <w:spacing w:after="0" w:line="240" w:lineRule="auto"/>
        <w:ind w:leftChars="193" w:left="785"/>
        <w:jc w:val="both"/>
        <w:rPr>
          <w:rFonts w:ascii="Arial" w:eastAsia="新細明體" w:hAnsi="Arial" w:cs="Arial"/>
          <w:color w:val="000000" w:themeColor="text1"/>
        </w:rPr>
      </w:pPr>
      <w:r w:rsidRPr="00E61EB0">
        <w:rPr>
          <w:rFonts w:ascii="Arial" w:hAnsi="Arial" w:cs="Arial"/>
          <w:color w:val="000000" w:themeColor="text1"/>
          <w:lang w:val="en-US"/>
        </w:rPr>
        <w:t>獲</w:t>
      </w:r>
      <w:r w:rsidRPr="00E61EB0">
        <w:rPr>
          <w:rFonts w:ascii="Arial" w:hAnsi="Arial" w:cs="Arial"/>
          <w:color w:val="000000" w:themeColor="text1"/>
          <w:lang w:val="en-US"/>
        </w:rPr>
        <w:t>HKCMCL</w:t>
      </w:r>
      <w:r w:rsidRPr="00E61EB0">
        <w:rPr>
          <w:rFonts w:ascii="Arial" w:hAnsi="Arial" w:cs="Arial"/>
          <w:color w:val="000000" w:themeColor="text1"/>
          <w:lang w:val="en-US"/>
        </w:rPr>
        <w:t>審批通過後，</w:t>
      </w:r>
      <w:r w:rsidRPr="00E61EB0">
        <w:rPr>
          <w:rFonts w:ascii="Arial" w:eastAsia="新細明體" w:hAnsi="Arial" w:cs="Arial"/>
          <w:color w:val="000000" w:themeColor="text1"/>
          <w:lang w:val="en-US"/>
        </w:rPr>
        <w:t>申請機構應在相應的截止日期前填妥並提交以下文件：</w:t>
      </w:r>
    </w:p>
    <w:p w14:paraId="104E3FAC" w14:textId="77777777" w:rsidR="00054DB7" w:rsidRPr="00E61EB0" w:rsidRDefault="00054DB7" w:rsidP="00054DB7">
      <w:pPr>
        <w:pStyle w:val="ListParagraph"/>
        <w:rPr>
          <w:rFonts w:ascii="Arial" w:eastAsia="新細明體" w:hAnsi="Arial" w:cs="Arial"/>
          <w:color w:val="000000" w:themeColor="text1"/>
        </w:rPr>
      </w:pPr>
    </w:p>
    <w:p w14:paraId="24ED68E0" w14:textId="77777777" w:rsidR="00054DB7" w:rsidRPr="00E61EB0" w:rsidRDefault="00425E88" w:rsidP="00054DB7">
      <w:pPr>
        <w:pStyle w:val="ListParagraph"/>
        <w:widowControl w:val="0"/>
        <w:numPr>
          <w:ilvl w:val="0"/>
          <w:numId w:val="18"/>
        </w:numPr>
        <w:autoSpaceDE w:val="0"/>
        <w:autoSpaceDN w:val="0"/>
        <w:spacing w:after="0" w:line="240" w:lineRule="auto"/>
        <w:contextualSpacing w:val="0"/>
        <w:rPr>
          <w:rFonts w:ascii="Arial" w:eastAsia="新細明體" w:hAnsi="Arial" w:cs="Arial"/>
          <w:color w:val="000000" w:themeColor="text1"/>
        </w:rPr>
      </w:pPr>
      <w:r w:rsidRPr="00E61EB0">
        <w:rPr>
          <w:rFonts w:ascii="Arial" w:eastAsia="新細明體" w:hAnsi="Arial" w:cs="Arial"/>
          <w:color w:val="000000" w:themeColor="text1"/>
        </w:rPr>
        <w:t>《電競行業支援計</w:t>
      </w:r>
      <w:r w:rsidR="00DC7E44" w:rsidRPr="00E61EB0">
        <w:rPr>
          <w:rFonts w:ascii="Arial" w:eastAsia="新細明體" w:hAnsi="Arial" w:cs="Arial"/>
          <w:color w:val="000000" w:themeColor="text1"/>
        </w:rPr>
        <w:t>劃</w:t>
      </w:r>
      <w:r w:rsidRPr="00E61EB0">
        <w:rPr>
          <w:rFonts w:ascii="Arial" w:eastAsia="新細明體" w:hAnsi="Arial" w:cs="Arial"/>
          <w:color w:val="000000" w:themeColor="text1"/>
        </w:rPr>
        <w:t>申請表</w:t>
      </w:r>
      <w:r w:rsidR="00A147C1" w:rsidRPr="00E61EB0">
        <w:rPr>
          <w:rFonts w:ascii="Arial" w:eastAsia="新細明體" w:hAnsi="Arial" w:cs="Arial"/>
          <w:color w:val="000000" w:themeColor="text1"/>
        </w:rPr>
        <w:t>格</w:t>
      </w:r>
      <w:r w:rsidRPr="00E61EB0">
        <w:rPr>
          <w:rFonts w:ascii="Arial" w:eastAsia="新細明體" w:hAnsi="Arial" w:cs="Arial"/>
          <w:color w:val="000000" w:themeColor="text1"/>
        </w:rPr>
        <w:t>（</w:t>
      </w:r>
      <w:r w:rsidR="00CC2B5D" w:rsidRPr="00E61EB0">
        <w:rPr>
          <w:rFonts w:ascii="Arial" w:eastAsia="新細明體" w:hAnsi="Arial" w:cs="Arial"/>
          <w:color w:val="000000" w:themeColor="text1"/>
        </w:rPr>
        <w:t>比賽及活動</w:t>
      </w:r>
      <w:r w:rsidRPr="00E61EB0">
        <w:rPr>
          <w:rFonts w:ascii="Arial" w:eastAsia="新細明體" w:hAnsi="Arial" w:cs="Arial"/>
          <w:color w:val="000000" w:themeColor="text1"/>
        </w:rPr>
        <w:t>）》</w:t>
      </w:r>
    </w:p>
    <w:p w14:paraId="42DD267A" w14:textId="77777777" w:rsidR="00054DB7" w:rsidRPr="00E61EB0" w:rsidRDefault="00425E88" w:rsidP="00054DB7">
      <w:pPr>
        <w:pStyle w:val="ListParagraph"/>
        <w:widowControl w:val="0"/>
        <w:numPr>
          <w:ilvl w:val="0"/>
          <w:numId w:val="18"/>
        </w:numPr>
        <w:autoSpaceDE w:val="0"/>
        <w:autoSpaceDN w:val="0"/>
        <w:spacing w:after="0" w:line="240" w:lineRule="auto"/>
        <w:contextualSpacing w:val="0"/>
        <w:rPr>
          <w:rFonts w:ascii="Arial" w:eastAsia="新細明體" w:hAnsi="Arial" w:cs="Arial"/>
          <w:color w:val="000000" w:themeColor="text1"/>
        </w:rPr>
      </w:pPr>
      <w:r w:rsidRPr="00E61EB0">
        <w:rPr>
          <w:rFonts w:ascii="Arial" w:eastAsia="新細明體" w:hAnsi="Arial" w:cs="Arial"/>
          <w:color w:val="000000" w:themeColor="text1"/>
          <w:lang w:val="en-US"/>
        </w:rPr>
        <w:t>活動計</w:t>
      </w:r>
      <w:r w:rsidR="00AE75C9" w:rsidRPr="00E61EB0">
        <w:rPr>
          <w:rFonts w:ascii="Arial" w:eastAsia="新細明體" w:hAnsi="Arial" w:cs="Arial"/>
          <w:color w:val="000000" w:themeColor="text1"/>
          <w:lang w:val="en-US"/>
        </w:rPr>
        <w:t>劃</w:t>
      </w:r>
      <w:r w:rsidRPr="00E61EB0">
        <w:rPr>
          <w:rFonts w:ascii="Arial" w:eastAsia="新細明體" w:hAnsi="Arial" w:cs="Arial"/>
          <w:color w:val="000000" w:themeColor="text1"/>
          <w:lang w:val="en-US"/>
        </w:rPr>
        <w:t>書，包括但不限於：</w:t>
      </w:r>
    </w:p>
    <w:p w14:paraId="3919ECA3" w14:textId="77777777" w:rsidR="00054DB7" w:rsidRPr="00E61EB0" w:rsidRDefault="00425E88" w:rsidP="00054DB7">
      <w:pPr>
        <w:pStyle w:val="ListParagraph"/>
        <w:widowControl w:val="0"/>
        <w:numPr>
          <w:ilvl w:val="0"/>
          <w:numId w:val="19"/>
        </w:numPr>
        <w:autoSpaceDE w:val="0"/>
        <w:autoSpaceDN w:val="0"/>
        <w:spacing w:after="0" w:line="240" w:lineRule="auto"/>
        <w:contextualSpacing w:val="0"/>
        <w:rPr>
          <w:rFonts w:ascii="Arial" w:eastAsia="新細明體" w:hAnsi="Arial" w:cs="Arial"/>
          <w:color w:val="000000" w:themeColor="text1"/>
        </w:rPr>
      </w:pPr>
      <w:r w:rsidRPr="00E61EB0">
        <w:rPr>
          <w:rFonts w:ascii="Arial" w:eastAsia="新細明體" w:hAnsi="Arial" w:cs="Arial"/>
          <w:color w:val="000000" w:themeColor="text1"/>
          <w:lang w:val="en-US"/>
        </w:rPr>
        <w:t>工作安排</w:t>
      </w:r>
    </w:p>
    <w:p w14:paraId="32980CA5" w14:textId="77777777" w:rsidR="00054DB7" w:rsidRPr="00E61EB0" w:rsidRDefault="00425E88" w:rsidP="00054DB7">
      <w:pPr>
        <w:pStyle w:val="ListParagraph"/>
        <w:widowControl w:val="0"/>
        <w:numPr>
          <w:ilvl w:val="0"/>
          <w:numId w:val="19"/>
        </w:numPr>
        <w:autoSpaceDE w:val="0"/>
        <w:autoSpaceDN w:val="0"/>
        <w:spacing w:after="0" w:line="240" w:lineRule="auto"/>
        <w:contextualSpacing w:val="0"/>
        <w:rPr>
          <w:rFonts w:ascii="Arial" w:eastAsia="新細明體" w:hAnsi="Arial" w:cs="Arial"/>
          <w:color w:val="000000" w:themeColor="text1"/>
        </w:rPr>
      </w:pPr>
      <w:r w:rsidRPr="00E61EB0">
        <w:rPr>
          <w:rFonts w:ascii="Arial" w:eastAsia="新細明體" w:hAnsi="Arial" w:cs="Arial"/>
          <w:color w:val="000000" w:themeColor="text1"/>
          <w:lang w:val="en-US"/>
        </w:rPr>
        <w:t>計</w:t>
      </w:r>
      <w:r w:rsidR="00AE75C9" w:rsidRPr="00E61EB0">
        <w:rPr>
          <w:rFonts w:ascii="Arial" w:eastAsia="新細明體" w:hAnsi="Arial" w:cs="Arial"/>
          <w:color w:val="000000" w:themeColor="text1"/>
          <w:lang w:val="en-US"/>
        </w:rPr>
        <w:t>劃</w:t>
      </w:r>
      <w:r w:rsidRPr="00E61EB0">
        <w:rPr>
          <w:rFonts w:ascii="Arial" w:eastAsia="新細明體" w:hAnsi="Arial" w:cs="Arial"/>
          <w:color w:val="000000" w:themeColor="text1"/>
          <w:lang w:val="en-US"/>
        </w:rPr>
        <w:t>流程</w:t>
      </w:r>
    </w:p>
    <w:p w14:paraId="0E29F135" w14:textId="77777777" w:rsidR="00054DB7" w:rsidRPr="00E61EB0" w:rsidRDefault="00425E88" w:rsidP="00054DB7">
      <w:pPr>
        <w:pStyle w:val="ListParagraph"/>
        <w:widowControl w:val="0"/>
        <w:numPr>
          <w:ilvl w:val="0"/>
          <w:numId w:val="19"/>
        </w:numPr>
        <w:autoSpaceDE w:val="0"/>
        <w:autoSpaceDN w:val="0"/>
        <w:spacing w:after="0" w:line="240" w:lineRule="auto"/>
        <w:contextualSpacing w:val="0"/>
        <w:rPr>
          <w:rFonts w:ascii="Arial" w:eastAsia="新細明體" w:hAnsi="Arial" w:cs="Arial"/>
          <w:color w:val="000000" w:themeColor="text1"/>
        </w:rPr>
      </w:pPr>
      <w:r w:rsidRPr="00E61EB0">
        <w:rPr>
          <w:rFonts w:ascii="Arial" w:eastAsia="新細明體" w:hAnsi="Arial" w:cs="Arial"/>
          <w:color w:val="000000" w:themeColor="text1"/>
          <w:lang w:val="en-US"/>
        </w:rPr>
        <w:t>預計嘉賓名單</w:t>
      </w:r>
    </w:p>
    <w:p w14:paraId="7A173ADE" w14:textId="77777777" w:rsidR="00054DB7" w:rsidRPr="00E61EB0" w:rsidRDefault="00425E88" w:rsidP="00054DB7">
      <w:pPr>
        <w:pStyle w:val="ListParagraph"/>
        <w:widowControl w:val="0"/>
        <w:numPr>
          <w:ilvl w:val="0"/>
          <w:numId w:val="19"/>
        </w:numPr>
        <w:autoSpaceDE w:val="0"/>
        <w:autoSpaceDN w:val="0"/>
        <w:spacing w:after="0" w:line="240" w:lineRule="auto"/>
        <w:contextualSpacing w:val="0"/>
        <w:rPr>
          <w:rFonts w:ascii="Arial" w:eastAsia="新細明體" w:hAnsi="Arial" w:cs="Arial"/>
          <w:color w:val="000000" w:themeColor="text1"/>
        </w:rPr>
      </w:pPr>
      <w:r w:rsidRPr="00E61EB0">
        <w:rPr>
          <w:rFonts w:ascii="Arial" w:eastAsia="新細明體" w:hAnsi="Arial" w:cs="Arial"/>
          <w:color w:val="000000" w:themeColor="text1"/>
          <w:lang w:val="en-US"/>
        </w:rPr>
        <w:t>支出明細</w:t>
      </w:r>
    </w:p>
    <w:p w14:paraId="683A54D3" w14:textId="77777777" w:rsidR="00054DB7" w:rsidRPr="00E61EB0" w:rsidRDefault="00425E88" w:rsidP="00054DB7">
      <w:pPr>
        <w:pStyle w:val="ListParagraph"/>
        <w:widowControl w:val="0"/>
        <w:numPr>
          <w:ilvl w:val="0"/>
          <w:numId w:val="19"/>
        </w:numPr>
        <w:autoSpaceDE w:val="0"/>
        <w:autoSpaceDN w:val="0"/>
        <w:spacing w:after="0" w:line="240" w:lineRule="auto"/>
        <w:contextualSpacing w:val="0"/>
        <w:rPr>
          <w:rFonts w:ascii="Arial" w:eastAsia="新細明體" w:hAnsi="Arial" w:cs="Arial"/>
          <w:color w:val="000000" w:themeColor="text1"/>
        </w:rPr>
      </w:pPr>
      <w:r w:rsidRPr="00E61EB0">
        <w:rPr>
          <w:rFonts w:ascii="Arial" w:eastAsia="新細明體" w:hAnsi="Arial" w:cs="Arial"/>
          <w:color w:val="000000" w:themeColor="text1"/>
          <w:lang w:val="en-US"/>
        </w:rPr>
        <w:t>推廣計</w:t>
      </w:r>
      <w:r w:rsidR="00AE75C9" w:rsidRPr="00E61EB0">
        <w:rPr>
          <w:rFonts w:ascii="Arial" w:eastAsia="新細明體" w:hAnsi="Arial" w:cs="Arial"/>
          <w:color w:val="000000" w:themeColor="text1"/>
          <w:lang w:val="en-US"/>
        </w:rPr>
        <w:t>劃</w:t>
      </w:r>
    </w:p>
    <w:p w14:paraId="20D51E5C" w14:textId="77777777" w:rsidR="00054DB7" w:rsidRPr="00E61EB0" w:rsidRDefault="00054DB7" w:rsidP="00054DB7">
      <w:pPr>
        <w:pStyle w:val="ListParagraph"/>
        <w:ind w:left="993"/>
        <w:rPr>
          <w:rFonts w:ascii="Arial" w:eastAsia="新細明體" w:hAnsi="Arial" w:cs="Arial"/>
          <w:color w:val="000000" w:themeColor="text1"/>
        </w:rPr>
      </w:pPr>
    </w:p>
    <w:p w14:paraId="2AFA84FE" w14:textId="77777777" w:rsidR="00CC2B5D" w:rsidRPr="00E61EB0" w:rsidRDefault="00CC2B5D" w:rsidP="002340E6">
      <w:pPr>
        <w:pStyle w:val="ListParagraph"/>
        <w:widowControl w:val="0"/>
        <w:numPr>
          <w:ilvl w:val="1"/>
          <w:numId w:val="39"/>
        </w:numPr>
        <w:autoSpaceDE w:val="0"/>
        <w:autoSpaceDN w:val="0"/>
        <w:spacing w:after="0" w:line="240" w:lineRule="auto"/>
        <w:ind w:left="993" w:hanging="567"/>
        <w:contextualSpacing w:val="0"/>
        <w:jc w:val="both"/>
        <w:rPr>
          <w:rFonts w:ascii="Arial" w:eastAsia="新細明體" w:hAnsi="Arial" w:cs="Arial"/>
          <w:b/>
          <w:bCs/>
          <w:color w:val="000000" w:themeColor="text1"/>
        </w:rPr>
      </w:pPr>
      <w:r w:rsidRPr="00E61EB0">
        <w:rPr>
          <w:rFonts w:ascii="Arial" w:eastAsia="新細明體" w:hAnsi="Arial" w:cs="Arial"/>
          <w:color w:val="000000" w:themeColor="text1"/>
        </w:rPr>
        <w:t>所有申請應由申請機構之主要申請者、董事或股東填寫，否則將不會受理。</w:t>
      </w:r>
    </w:p>
    <w:p w14:paraId="67CCC862" w14:textId="77777777" w:rsidR="00054DB7" w:rsidRPr="00E61EB0" w:rsidRDefault="00054DB7" w:rsidP="00054DB7">
      <w:pPr>
        <w:pStyle w:val="ListParagraph"/>
        <w:ind w:left="993"/>
        <w:jc w:val="both"/>
        <w:rPr>
          <w:rFonts w:ascii="Arial" w:eastAsia="新細明體" w:hAnsi="Arial" w:cs="Arial"/>
          <w:color w:val="000000" w:themeColor="text1"/>
        </w:rPr>
      </w:pPr>
    </w:p>
    <w:p w14:paraId="363035B6" w14:textId="77777777" w:rsidR="00054DB7" w:rsidRPr="00E61EB0" w:rsidRDefault="00425E88" w:rsidP="00D678CE">
      <w:pPr>
        <w:pStyle w:val="ListParagraph"/>
        <w:widowControl w:val="0"/>
        <w:numPr>
          <w:ilvl w:val="1"/>
          <w:numId w:val="39"/>
        </w:numPr>
        <w:autoSpaceDE w:val="0"/>
        <w:autoSpaceDN w:val="0"/>
        <w:spacing w:after="0" w:line="240" w:lineRule="auto"/>
        <w:ind w:left="993" w:hanging="567"/>
        <w:contextualSpacing w:val="0"/>
        <w:jc w:val="both"/>
        <w:rPr>
          <w:rFonts w:ascii="Arial" w:eastAsia="新細明體" w:hAnsi="Arial" w:cs="Arial"/>
          <w:color w:val="000000" w:themeColor="text1"/>
        </w:rPr>
      </w:pPr>
      <w:r w:rsidRPr="00E61EB0">
        <w:rPr>
          <w:rFonts w:ascii="Arial" w:eastAsia="新細明體" w:hAnsi="Arial" w:cs="Arial"/>
          <w:color w:val="000000" w:themeColor="text1"/>
        </w:rPr>
        <w:t>HKCMCL</w:t>
      </w:r>
      <w:r w:rsidRPr="00E61EB0">
        <w:rPr>
          <w:rFonts w:ascii="Arial" w:eastAsia="新細明體" w:hAnsi="Arial" w:cs="Arial"/>
          <w:color w:val="000000" w:themeColor="text1"/>
          <w:lang w:val="en-US"/>
        </w:rPr>
        <w:t>將在整個程式中篩選申請，確保</w:t>
      </w:r>
      <w:r w:rsidR="00CE61EC" w:rsidRPr="00E61EB0">
        <w:rPr>
          <w:rFonts w:ascii="Arial" w:eastAsia="新細明體" w:hAnsi="Arial" w:cs="Arial"/>
          <w:color w:val="000000" w:themeColor="text1"/>
          <w:lang w:val="en-US"/>
        </w:rPr>
        <w:t>所有</w:t>
      </w:r>
      <w:r w:rsidRPr="00E61EB0">
        <w:rPr>
          <w:rFonts w:ascii="Arial" w:eastAsia="新細明體" w:hAnsi="Arial" w:cs="Arial"/>
          <w:color w:val="000000" w:themeColor="text1"/>
          <w:lang w:val="en-US"/>
        </w:rPr>
        <w:t>申請符合本指南所</w:t>
      </w:r>
      <w:r w:rsidR="00CE61EC" w:rsidRPr="00E61EB0">
        <w:rPr>
          <w:rFonts w:ascii="Arial" w:eastAsia="新細明體" w:hAnsi="Arial" w:cs="Arial"/>
          <w:color w:val="000000" w:themeColor="text1"/>
          <w:lang w:val="en-US"/>
        </w:rPr>
        <w:t>訂</w:t>
      </w:r>
      <w:r w:rsidRPr="00E61EB0">
        <w:rPr>
          <w:rFonts w:ascii="Arial" w:eastAsia="新細明體" w:hAnsi="Arial" w:cs="Arial"/>
          <w:color w:val="000000" w:themeColor="text1"/>
          <w:lang w:val="en-US"/>
        </w:rPr>
        <w:t>明的資格標準。</w:t>
      </w:r>
      <w:r w:rsidR="00054DB7" w:rsidRPr="00E61EB0">
        <w:rPr>
          <w:rFonts w:ascii="Arial" w:eastAsia="新細明體" w:hAnsi="Arial" w:cs="Arial"/>
          <w:color w:val="000000" w:themeColor="text1"/>
        </w:rPr>
        <w:t xml:space="preserve"> </w:t>
      </w:r>
    </w:p>
    <w:p w14:paraId="72896659" w14:textId="77777777" w:rsidR="00054DB7" w:rsidRPr="00E61EB0" w:rsidRDefault="00054DB7" w:rsidP="00054DB7">
      <w:pPr>
        <w:pStyle w:val="ListParagraph"/>
        <w:rPr>
          <w:rFonts w:ascii="Arial" w:eastAsia="新細明體" w:hAnsi="Arial" w:cs="Arial"/>
          <w:color w:val="000000" w:themeColor="text1"/>
        </w:rPr>
      </w:pPr>
    </w:p>
    <w:p w14:paraId="1C285F5E" w14:textId="77777777" w:rsidR="00054DB7" w:rsidRPr="00E61EB0" w:rsidRDefault="00425E88" w:rsidP="00D678CE">
      <w:pPr>
        <w:pStyle w:val="ListParagraph"/>
        <w:widowControl w:val="0"/>
        <w:numPr>
          <w:ilvl w:val="1"/>
          <w:numId w:val="39"/>
        </w:numPr>
        <w:autoSpaceDE w:val="0"/>
        <w:autoSpaceDN w:val="0"/>
        <w:spacing w:after="0" w:line="240" w:lineRule="auto"/>
        <w:ind w:left="993" w:hanging="567"/>
        <w:contextualSpacing w:val="0"/>
        <w:jc w:val="both"/>
        <w:rPr>
          <w:rFonts w:ascii="Arial" w:eastAsia="新細明體" w:hAnsi="Arial" w:cs="Arial"/>
          <w:color w:val="000000" w:themeColor="text1"/>
        </w:rPr>
      </w:pPr>
      <w:r w:rsidRPr="00E61EB0">
        <w:rPr>
          <w:rFonts w:ascii="Arial" w:eastAsia="新細明體" w:hAnsi="Arial" w:cs="Arial"/>
          <w:color w:val="000000" w:themeColor="text1"/>
        </w:rPr>
        <w:t>HKCMCL</w:t>
      </w:r>
      <w:r w:rsidRPr="00E61EB0">
        <w:rPr>
          <w:rFonts w:ascii="Arial" w:eastAsia="新細明體" w:hAnsi="Arial" w:cs="Arial"/>
          <w:color w:val="000000" w:themeColor="text1"/>
          <w:lang w:val="en-US"/>
        </w:rPr>
        <w:t>將</w:t>
      </w:r>
      <w:r w:rsidR="005F6246" w:rsidRPr="00E61EB0">
        <w:rPr>
          <w:rFonts w:ascii="Arial" w:eastAsia="新細明體" w:hAnsi="Arial" w:cs="Arial"/>
          <w:color w:val="000000" w:themeColor="text1"/>
          <w:lang w:val="en-US"/>
        </w:rPr>
        <w:t>透</w:t>
      </w:r>
      <w:r w:rsidRPr="00E61EB0">
        <w:rPr>
          <w:rFonts w:ascii="Arial" w:eastAsia="新細明體" w:hAnsi="Arial" w:cs="Arial"/>
          <w:color w:val="000000" w:themeColor="text1"/>
          <w:lang w:val="en-US"/>
        </w:rPr>
        <w:t>過評審機制審核每一份申請，包括對</w:t>
      </w:r>
      <w:r w:rsidR="005F6246" w:rsidRPr="00E61EB0">
        <w:rPr>
          <w:rFonts w:ascii="Arial" w:eastAsia="新細明體" w:hAnsi="Arial" w:cs="Arial"/>
          <w:color w:val="000000" w:themeColor="text1"/>
          <w:lang w:val="en-US"/>
        </w:rPr>
        <w:t>申請</w:t>
      </w:r>
      <w:r w:rsidRPr="00E61EB0">
        <w:rPr>
          <w:rFonts w:ascii="Arial" w:eastAsia="新細明體" w:hAnsi="Arial" w:cs="Arial"/>
          <w:color w:val="000000" w:themeColor="text1"/>
          <w:lang w:val="en-US"/>
        </w:rPr>
        <w:t>資</w:t>
      </w:r>
      <w:r w:rsidR="005F6246" w:rsidRPr="00E61EB0">
        <w:rPr>
          <w:rFonts w:ascii="Arial" w:eastAsia="新細明體" w:hAnsi="Arial" w:cs="Arial"/>
          <w:color w:val="000000" w:themeColor="text1"/>
          <w:lang w:val="en-US"/>
        </w:rPr>
        <w:t>料</w:t>
      </w:r>
      <w:r w:rsidRPr="00E61EB0">
        <w:rPr>
          <w:rFonts w:ascii="Arial" w:eastAsia="新細明體" w:hAnsi="Arial" w:cs="Arial"/>
          <w:color w:val="000000" w:themeColor="text1"/>
          <w:lang w:val="en-US"/>
        </w:rPr>
        <w:t>進行初步篩選和核</w:t>
      </w:r>
      <w:r w:rsidR="005F6246" w:rsidRPr="00E61EB0">
        <w:rPr>
          <w:rFonts w:ascii="Arial" w:eastAsia="新細明體" w:hAnsi="Arial" w:cs="Arial"/>
          <w:color w:val="000000" w:themeColor="text1"/>
          <w:lang w:val="en-US"/>
        </w:rPr>
        <w:t>實</w:t>
      </w:r>
      <w:r w:rsidRPr="00E61EB0">
        <w:rPr>
          <w:rFonts w:ascii="Arial" w:eastAsia="新細明體" w:hAnsi="Arial" w:cs="Arial"/>
          <w:color w:val="000000" w:themeColor="text1"/>
          <w:lang w:val="en-US"/>
        </w:rPr>
        <w:t>、</w:t>
      </w:r>
      <w:r w:rsidR="005F6246" w:rsidRPr="00E61EB0">
        <w:rPr>
          <w:rFonts w:ascii="Arial" w:eastAsia="新細明體" w:hAnsi="Arial" w:cs="Arial"/>
          <w:color w:val="000000" w:themeColor="text1"/>
          <w:lang w:val="en-US"/>
        </w:rPr>
        <w:t>並</w:t>
      </w:r>
      <w:r w:rsidRPr="00E61EB0">
        <w:rPr>
          <w:rFonts w:ascii="Arial" w:eastAsia="新細明體" w:hAnsi="Arial" w:cs="Arial"/>
          <w:color w:val="000000" w:themeColor="text1"/>
          <w:lang w:val="en-US"/>
        </w:rPr>
        <w:t>由評審小組</w:t>
      </w:r>
      <w:r w:rsidR="005F6246" w:rsidRPr="00E61EB0">
        <w:rPr>
          <w:rFonts w:ascii="Arial" w:eastAsia="新細明體" w:hAnsi="Arial" w:cs="Arial"/>
          <w:color w:val="000000" w:themeColor="text1"/>
          <w:lang w:val="en-US"/>
        </w:rPr>
        <w:t>作</w:t>
      </w:r>
      <w:r w:rsidRPr="00E61EB0">
        <w:rPr>
          <w:rFonts w:ascii="Arial" w:eastAsia="新細明體" w:hAnsi="Arial" w:cs="Arial"/>
          <w:color w:val="000000" w:themeColor="text1"/>
          <w:lang w:val="en-US"/>
        </w:rPr>
        <w:t>最終決定。申請者可能</w:t>
      </w:r>
      <w:r w:rsidR="005F6246" w:rsidRPr="00E61EB0">
        <w:rPr>
          <w:rFonts w:ascii="Arial" w:eastAsia="新細明體" w:hAnsi="Arial" w:cs="Arial"/>
          <w:color w:val="000000" w:themeColor="text1"/>
          <w:lang w:val="en-US"/>
        </w:rPr>
        <w:t>被要求</w:t>
      </w:r>
      <w:r w:rsidRPr="00E61EB0">
        <w:rPr>
          <w:rFonts w:ascii="Arial" w:eastAsia="新細明體" w:hAnsi="Arial" w:cs="Arial"/>
          <w:color w:val="000000" w:themeColor="text1"/>
          <w:lang w:val="en-US"/>
        </w:rPr>
        <w:t>以書面形式補充資</w:t>
      </w:r>
      <w:r w:rsidR="005F6246" w:rsidRPr="00E61EB0">
        <w:rPr>
          <w:rFonts w:ascii="Arial" w:eastAsia="新細明體" w:hAnsi="Arial" w:cs="Arial"/>
          <w:color w:val="000000" w:themeColor="text1"/>
          <w:lang w:val="en-US"/>
        </w:rPr>
        <w:t>料</w:t>
      </w:r>
      <w:r w:rsidRPr="00E61EB0">
        <w:rPr>
          <w:rFonts w:ascii="Arial" w:eastAsia="新細明體" w:hAnsi="Arial" w:cs="Arial"/>
          <w:color w:val="000000" w:themeColor="text1"/>
          <w:lang w:val="en-US"/>
        </w:rPr>
        <w:t>，或參加面試以作出最終決定。</w:t>
      </w:r>
    </w:p>
    <w:p w14:paraId="53DF5684" w14:textId="77777777" w:rsidR="00054DB7" w:rsidRPr="00E61EB0" w:rsidRDefault="00054DB7" w:rsidP="00054DB7">
      <w:pPr>
        <w:pStyle w:val="ListParagraph"/>
        <w:rPr>
          <w:rFonts w:ascii="Arial" w:eastAsia="新細明體" w:hAnsi="Arial" w:cs="Arial"/>
          <w:color w:val="000000" w:themeColor="text1"/>
        </w:rPr>
      </w:pPr>
    </w:p>
    <w:p w14:paraId="3A06D6BA" w14:textId="77777777" w:rsidR="00054DB7" w:rsidRPr="00E61EB0" w:rsidRDefault="00425E88" w:rsidP="00D678CE">
      <w:pPr>
        <w:pStyle w:val="ListParagraph"/>
        <w:widowControl w:val="0"/>
        <w:numPr>
          <w:ilvl w:val="1"/>
          <w:numId w:val="39"/>
        </w:numPr>
        <w:autoSpaceDE w:val="0"/>
        <w:autoSpaceDN w:val="0"/>
        <w:spacing w:after="0" w:line="240" w:lineRule="auto"/>
        <w:ind w:left="993" w:hanging="567"/>
        <w:contextualSpacing w:val="0"/>
        <w:jc w:val="both"/>
        <w:rPr>
          <w:rFonts w:ascii="Arial" w:eastAsia="新細明體" w:hAnsi="Arial" w:cs="Arial"/>
          <w:color w:val="000000" w:themeColor="text1"/>
        </w:rPr>
      </w:pPr>
      <w:r w:rsidRPr="00E61EB0">
        <w:rPr>
          <w:rFonts w:ascii="Arial" w:eastAsia="新細明體" w:hAnsi="Arial" w:cs="Arial"/>
          <w:color w:val="000000" w:themeColor="text1"/>
        </w:rPr>
        <w:t>曾因參加某活動獲批資助，並不保證其後同一活動仍符合資助資格。</w:t>
      </w:r>
      <w:r w:rsidRPr="00E61EB0">
        <w:rPr>
          <w:rFonts w:ascii="Arial" w:eastAsia="新細明體" w:hAnsi="Arial" w:cs="Arial"/>
          <w:color w:val="000000" w:themeColor="text1"/>
        </w:rPr>
        <w:t>HKCMCL</w:t>
      </w:r>
      <w:r w:rsidRPr="00E61EB0">
        <w:rPr>
          <w:rFonts w:ascii="Arial" w:eastAsia="新細明體" w:hAnsi="Arial" w:cs="Arial"/>
          <w:color w:val="000000" w:themeColor="text1"/>
        </w:rPr>
        <w:t>將根據當前狀況評估每一項活動及申請。</w:t>
      </w:r>
      <w:r w:rsidRPr="00E61EB0">
        <w:rPr>
          <w:rFonts w:ascii="Arial" w:eastAsia="新細明體" w:hAnsi="Arial" w:cs="Arial"/>
          <w:color w:val="000000" w:themeColor="text1"/>
        </w:rPr>
        <w:t>HKCMCL</w:t>
      </w:r>
      <w:r w:rsidRPr="00E61EB0">
        <w:rPr>
          <w:rFonts w:ascii="Arial" w:eastAsia="新細明體" w:hAnsi="Arial" w:cs="Arial"/>
          <w:color w:val="000000" w:themeColor="text1"/>
        </w:rPr>
        <w:t>保留在任何情況下權利審批任何活動資助資格的絕對權利。</w:t>
      </w:r>
      <w:r w:rsidRPr="00E61EB0">
        <w:rPr>
          <w:rFonts w:ascii="Arial" w:eastAsia="新細明體" w:hAnsi="Arial" w:cs="Arial"/>
          <w:color w:val="000000" w:themeColor="text1"/>
        </w:rPr>
        <w:t>.</w:t>
      </w:r>
    </w:p>
    <w:p w14:paraId="33687011" w14:textId="77777777" w:rsidR="00054DB7" w:rsidRPr="00E61EB0" w:rsidRDefault="00054DB7" w:rsidP="00054DB7">
      <w:pPr>
        <w:pStyle w:val="Heading2"/>
        <w:tabs>
          <w:tab w:val="center" w:pos="1033"/>
        </w:tabs>
        <w:ind w:left="720"/>
        <w:rPr>
          <w:rFonts w:ascii="Arial" w:hAnsi="Arial" w:cs="Arial"/>
          <w:b/>
          <w:color w:val="000000" w:themeColor="text1"/>
          <w:sz w:val="22"/>
        </w:rPr>
      </w:pPr>
    </w:p>
    <w:p w14:paraId="48A0157D" w14:textId="77777777" w:rsidR="00054DB7" w:rsidRPr="00E61EB0" w:rsidRDefault="00425E88" w:rsidP="00D678CE">
      <w:pPr>
        <w:pStyle w:val="Heading2"/>
        <w:numPr>
          <w:ilvl w:val="0"/>
          <w:numId w:val="39"/>
        </w:numPr>
        <w:tabs>
          <w:tab w:val="center" w:pos="1033"/>
        </w:tabs>
        <w:spacing w:before="0" w:after="232" w:line="259" w:lineRule="auto"/>
        <w:rPr>
          <w:rFonts w:ascii="Arial" w:hAnsi="Arial" w:cs="Arial"/>
          <w:b/>
          <w:color w:val="000000" w:themeColor="text1"/>
          <w:sz w:val="22"/>
        </w:rPr>
      </w:pPr>
      <w:r w:rsidRPr="00E61EB0">
        <w:rPr>
          <w:rFonts w:ascii="Arial" w:eastAsia="新細明體" w:hAnsi="Arial" w:cs="Arial"/>
          <w:b/>
          <w:color w:val="000000" w:themeColor="text1"/>
          <w:sz w:val="22"/>
          <w:lang w:val="en-US"/>
        </w:rPr>
        <w:t>評審標準</w:t>
      </w:r>
    </w:p>
    <w:p w14:paraId="40654A08" w14:textId="77777777" w:rsidR="00054DB7" w:rsidRPr="00E61EB0" w:rsidRDefault="00425E88" w:rsidP="00D678CE">
      <w:pPr>
        <w:pStyle w:val="ListParagraph"/>
        <w:widowControl w:val="0"/>
        <w:numPr>
          <w:ilvl w:val="1"/>
          <w:numId w:val="40"/>
        </w:numPr>
        <w:autoSpaceDE w:val="0"/>
        <w:autoSpaceDN w:val="0"/>
        <w:spacing w:after="0" w:line="240" w:lineRule="auto"/>
        <w:jc w:val="both"/>
        <w:rPr>
          <w:rFonts w:ascii="Arial" w:hAnsi="Arial" w:cs="Arial"/>
          <w:color w:val="000000" w:themeColor="text1"/>
        </w:rPr>
      </w:pPr>
      <w:r w:rsidRPr="00E61EB0">
        <w:rPr>
          <w:rFonts w:ascii="Arial" w:hAnsi="Arial" w:cs="Arial"/>
          <w:color w:val="000000" w:themeColor="text1"/>
        </w:rPr>
        <w:t>HKCMCL</w:t>
      </w:r>
      <w:r w:rsidRPr="00E61EB0">
        <w:rPr>
          <w:rFonts w:ascii="Arial" w:eastAsia="新細明體" w:hAnsi="Arial" w:cs="Arial"/>
          <w:color w:val="000000" w:themeColor="text1"/>
          <w:lang w:val="en-US"/>
        </w:rPr>
        <w:t>將根據以下</w:t>
      </w:r>
      <w:r w:rsidR="008F7BD2" w:rsidRPr="00E61EB0">
        <w:rPr>
          <w:rFonts w:ascii="Arial" w:eastAsia="新細明體" w:hAnsi="Arial" w:cs="Arial"/>
          <w:color w:val="000000" w:themeColor="text1"/>
          <w:lang w:val="en-US"/>
        </w:rPr>
        <w:t>準則釐定每一份申請的</w:t>
      </w:r>
      <w:r w:rsidR="008F7BD2" w:rsidRPr="00E61EB0">
        <w:rPr>
          <w:rFonts w:ascii="Arial" w:eastAsia="新細明體" w:hAnsi="Arial" w:cs="Arial"/>
          <w:b/>
          <w:color w:val="000000" w:themeColor="text1"/>
          <w:lang w:val="en-US"/>
        </w:rPr>
        <w:t>預計影響力得分</w:t>
      </w:r>
      <w:r w:rsidRPr="00E61EB0">
        <w:rPr>
          <w:rFonts w:ascii="Arial" w:eastAsia="新細明體" w:hAnsi="Arial" w:cs="Arial"/>
          <w:color w:val="000000" w:themeColor="text1"/>
          <w:lang w:val="en-US"/>
        </w:rPr>
        <w:t>，以決定</w:t>
      </w:r>
      <w:r w:rsidR="008F7BD2" w:rsidRPr="00E61EB0">
        <w:rPr>
          <w:rFonts w:ascii="Arial" w:eastAsia="新細明體" w:hAnsi="Arial" w:cs="Arial"/>
          <w:color w:val="000000" w:themeColor="text1"/>
          <w:lang w:val="en-US"/>
        </w:rPr>
        <w:t>最終</w:t>
      </w:r>
      <w:r w:rsidRPr="00E61EB0">
        <w:rPr>
          <w:rFonts w:ascii="Arial" w:eastAsia="新細明體" w:hAnsi="Arial" w:cs="Arial"/>
          <w:color w:val="000000" w:themeColor="text1"/>
          <w:lang w:val="en-US"/>
        </w:rPr>
        <w:t>資助金額。總得分較高的申請應分類為更具影響力的類別中，因而獲得更高金額的資助及非現金</w:t>
      </w:r>
      <w:r w:rsidR="008F7BD2" w:rsidRPr="00E61EB0">
        <w:rPr>
          <w:rFonts w:ascii="Arial" w:eastAsia="新細明體" w:hAnsi="Arial" w:cs="Arial"/>
          <w:color w:val="000000" w:themeColor="text1"/>
          <w:lang w:val="en-US"/>
        </w:rPr>
        <w:t>贊助</w:t>
      </w:r>
      <w:r w:rsidRPr="00E61EB0">
        <w:rPr>
          <w:rFonts w:ascii="Arial" w:eastAsia="新細明體" w:hAnsi="Arial" w:cs="Arial"/>
          <w:color w:val="000000" w:themeColor="text1"/>
          <w:lang w:val="en-US"/>
        </w:rPr>
        <w:t>。</w:t>
      </w:r>
    </w:p>
    <w:p w14:paraId="08D5E4C9" w14:textId="77777777" w:rsidR="00054DB7" w:rsidRPr="00E61EB0" w:rsidRDefault="00054DB7" w:rsidP="00054DB7">
      <w:pPr>
        <w:pStyle w:val="ListParagraph"/>
        <w:ind w:left="1077"/>
        <w:jc w:val="both"/>
        <w:rPr>
          <w:rFonts w:ascii="Arial" w:hAnsi="Arial" w:cs="Arial"/>
          <w:color w:val="000000" w:themeColor="text1"/>
        </w:rPr>
      </w:pPr>
    </w:p>
    <w:p w14:paraId="10B69843" w14:textId="77777777" w:rsidR="00054DB7" w:rsidRPr="00E61EB0" w:rsidRDefault="00425E88" w:rsidP="00054DB7">
      <w:pPr>
        <w:pStyle w:val="ListParagraph"/>
        <w:ind w:left="1077"/>
        <w:rPr>
          <w:rFonts w:ascii="Arial" w:hAnsi="Arial" w:cs="Arial"/>
          <w:color w:val="000000" w:themeColor="text1"/>
        </w:rPr>
      </w:pPr>
      <w:r w:rsidRPr="00E61EB0">
        <w:rPr>
          <w:rFonts w:ascii="Arial" w:eastAsia="新細明體" w:hAnsi="Arial" w:cs="Arial"/>
          <w:b/>
          <w:color w:val="000000" w:themeColor="text1"/>
          <w:lang w:val="en-US"/>
        </w:rPr>
        <w:t>預</w:t>
      </w:r>
      <w:r w:rsidR="008F7BD2" w:rsidRPr="00E61EB0">
        <w:rPr>
          <w:rFonts w:ascii="Arial" w:eastAsia="新細明體" w:hAnsi="Arial" w:cs="Arial"/>
          <w:b/>
          <w:color w:val="000000" w:themeColor="text1"/>
          <w:lang w:val="en-US"/>
        </w:rPr>
        <w:t>計</w:t>
      </w:r>
      <w:r w:rsidRPr="00E61EB0">
        <w:rPr>
          <w:rFonts w:ascii="Arial" w:eastAsia="新細明體" w:hAnsi="Arial" w:cs="Arial"/>
          <w:b/>
          <w:color w:val="000000" w:themeColor="text1"/>
          <w:lang w:val="en-US"/>
        </w:rPr>
        <w:t>影響</w:t>
      </w:r>
      <w:r w:rsidR="008F7BD2" w:rsidRPr="00E61EB0">
        <w:rPr>
          <w:rFonts w:ascii="Arial" w:eastAsia="新細明體" w:hAnsi="Arial" w:cs="Arial"/>
          <w:b/>
          <w:color w:val="000000" w:themeColor="text1"/>
          <w:lang w:val="en-US"/>
        </w:rPr>
        <w:t>力</w:t>
      </w:r>
      <w:r w:rsidRPr="00E61EB0">
        <w:rPr>
          <w:rFonts w:ascii="Arial" w:eastAsia="新細明體" w:hAnsi="Arial" w:cs="Arial"/>
          <w:b/>
          <w:color w:val="000000" w:themeColor="text1"/>
          <w:lang w:val="en-US"/>
        </w:rPr>
        <w:t>得分</w:t>
      </w:r>
      <w:r w:rsidRPr="00E61EB0">
        <w:rPr>
          <w:rFonts w:ascii="Arial" w:eastAsia="新細明體" w:hAnsi="Arial" w:cs="Arial"/>
          <w:bCs/>
          <w:color w:val="000000" w:themeColor="text1"/>
          <w:lang w:val="en-US"/>
        </w:rPr>
        <w:t>將根據多個範疇評定，包括：</w:t>
      </w:r>
      <w:r w:rsidR="00054DB7" w:rsidRPr="00E61EB0">
        <w:rPr>
          <w:rFonts w:ascii="Arial" w:hAnsi="Arial" w:cs="Arial"/>
          <w:color w:val="000000" w:themeColor="text1"/>
        </w:rPr>
        <w:t xml:space="preserve"> </w:t>
      </w:r>
    </w:p>
    <w:p w14:paraId="47FC0061" w14:textId="77777777" w:rsidR="00054DB7" w:rsidRPr="00E61EB0" w:rsidRDefault="00054DB7" w:rsidP="00054DB7">
      <w:pPr>
        <w:pStyle w:val="ListParagraph"/>
        <w:ind w:left="972"/>
        <w:rPr>
          <w:rFonts w:ascii="Arial" w:hAnsi="Arial" w:cs="Arial"/>
          <w:color w:val="000000" w:themeColor="text1"/>
        </w:rPr>
      </w:pPr>
    </w:p>
    <w:p w14:paraId="29A7725D" w14:textId="77777777" w:rsidR="00054DB7" w:rsidRPr="00E61EB0" w:rsidRDefault="00425E88" w:rsidP="00054DB7">
      <w:pPr>
        <w:pStyle w:val="ListParagraph"/>
        <w:widowControl w:val="0"/>
        <w:numPr>
          <w:ilvl w:val="0"/>
          <w:numId w:val="20"/>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對本地電競業的重要性</w:t>
      </w:r>
    </w:p>
    <w:p w14:paraId="17DB2D8F" w14:textId="77777777" w:rsidR="00054DB7" w:rsidRPr="00E61EB0" w:rsidRDefault="001C628C" w:rsidP="00054DB7">
      <w:pPr>
        <w:pStyle w:val="ListParagraph"/>
        <w:widowControl w:val="0"/>
        <w:numPr>
          <w:ilvl w:val="0"/>
          <w:numId w:val="21"/>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業界</w:t>
      </w:r>
      <w:r w:rsidR="00425E88" w:rsidRPr="00E61EB0">
        <w:rPr>
          <w:rFonts w:ascii="Arial" w:eastAsia="新細明體" w:hAnsi="Arial" w:cs="Arial"/>
          <w:color w:val="000000" w:themeColor="text1"/>
          <w:lang w:val="en-US"/>
        </w:rPr>
        <w:t>主要利益相關者是否參與</w:t>
      </w:r>
    </w:p>
    <w:p w14:paraId="4E6F7D46" w14:textId="77777777" w:rsidR="00054DB7" w:rsidRPr="00E61EB0" w:rsidRDefault="001C628C" w:rsidP="00054DB7">
      <w:pPr>
        <w:pStyle w:val="ListParagraph"/>
        <w:widowControl w:val="0"/>
        <w:numPr>
          <w:ilvl w:val="0"/>
          <w:numId w:val="21"/>
        </w:numPr>
        <w:autoSpaceDE w:val="0"/>
        <w:autoSpaceDN w:val="0"/>
        <w:spacing w:after="0" w:line="240" w:lineRule="auto"/>
        <w:contextualSpacing w:val="0"/>
        <w:rPr>
          <w:rFonts w:ascii="Arial" w:hAnsi="Arial" w:cs="Arial"/>
          <w:color w:val="000000" w:themeColor="text1"/>
        </w:rPr>
      </w:pPr>
      <w:r w:rsidRPr="00E61EB0">
        <w:rPr>
          <w:rFonts w:ascii="Arial" w:hAnsi="Arial" w:cs="Arial"/>
          <w:color w:val="000000" w:themeColor="text1"/>
          <w:lang w:val="en-US"/>
        </w:rPr>
        <w:t>能</w:t>
      </w:r>
      <w:r w:rsidR="00425E88" w:rsidRPr="00E61EB0">
        <w:rPr>
          <w:rFonts w:ascii="Arial" w:hAnsi="Arial" w:cs="Arial"/>
          <w:color w:val="000000" w:themeColor="text1"/>
          <w:lang w:val="en-US"/>
        </w:rPr>
        <w:t>否</w:t>
      </w:r>
      <w:r w:rsidRPr="00E61EB0">
        <w:rPr>
          <w:rFonts w:ascii="Arial" w:hAnsi="Arial" w:cs="Arial"/>
          <w:color w:val="000000" w:themeColor="text1"/>
          <w:lang w:val="en-US"/>
        </w:rPr>
        <w:t>創造</w:t>
      </w:r>
      <w:r w:rsidR="00425E88" w:rsidRPr="00E61EB0">
        <w:rPr>
          <w:rFonts w:ascii="Arial" w:hAnsi="Arial" w:cs="Arial"/>
          <w:color w:val="000000" w:themeColor="text1"/>
          <w:lang w:val="en-US"/>
        </w:rPr>
        <w:t>商機及合作機會</w:t>
      </w:r>
    </w:p>
    <w:p w14:paraId="2625B45B" w14:textId="77777777" w:rsidR="00054DB7" w:rsidRPr="00E61EB0" w:rsidRDefault="001C628C" w:rsidP="00054DB7">
      <w:pPr>
        <w:pStyle w:val="ListParagraph"/>
        <w:widowControl w:val="0"/>
        <w:numPr>
          <w:ilvl w:val="0"/>
          <w:numId w:val="21"/>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能</w:t>
      </w:r>
      <w:r w:rsidR="00425E88" w:rsidRPr="00E61EB0">
        <w:rPr>
          <w:rFonts w:ascii="Arial" w:eastAsia="新細明體" w:hAnsi="Arial" w:cs="Arial"/>
          <w:color w:val="000000" w:themeColor="text1"/>
          <w:lang w:val="en-US"/>
        </w:rPr>
        <w:t>否</w:t>
      </w:r>
      <w:r w:rsidRPr="00E61EB0">
        <w:rPr>
          <w:rFonts w:ascii="Arial" w:eastAsia="新細明體" w:hAnsi="Arial" w:cs="Arial"/>
          <w:color w:val="000000" w:themeColor="text1"/>
          <w:lang w:val="en-US"/>
        </w:rPr>
        <w:t>提拔</w:t>
      </w:r>
      <w:r w:rsidR="00425E88" w:rsidRPr="00E61EB0">
        <w:rPr>
          <w:rFonts w:ascii="Arial" w:eastAsia="新細明體" w:hAnsi="Arial" w:cs="Arial"/>
          <w:color w:val="000000" w:themeColor="text1"/>
          <w:lang w:val="en-US"/>
        </w:rPr>
        <w:t>本地人才</w:t>
      </w:r>
    </w:p>
    <w:p w14:paraId="0F84DD4E" w14:textId="77777777" w:rsidR="00054DB7" w:rsidRPr="00E61EB0" w:rsidRDefault="00054DB7" w:rsidP="00054DB7">
      <w:pPr>
        <w:pStyle w:val="ListParagraph"/>
        <w:ind w:left="2880"/>
        <w:rPr>
          <w:rFonts w:ascii="Arial" w:hAnsi="Arial" w:cs="Arial"/>
          <w:color w:val="000000" w:themeColor="text1"/>
        </w:rPr>
      </w:pPr>
    </w:p>
    <w:p w14:paraId="772AAF6E" w14:textId="77777777" w:rsidR="00054DB7" w:rsidRPr="00E61EB0" w:rsidRDefault="00425E88" w:rsidP="00054DB7">
      <w:pPr>
        <w:pStyle w:val="ListParagraph"/>
        <w:widowControl w:val="0"/>
        <w:numPr>
          <w:ilvl w:val="0"/>
          <w:numId w:val="20"/>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國際認可</w:t>
      </w:r>
    </w:p>
    <w:p w14:paraId="3B9914B5" w14:textId="77777777" w:rsidR="00054DB7" w:rsidRPr="00E61EB0" w:rsidRDefault="00425E88" w:rsidP="00054DB7">
      <w:pPr>
        <w:pStyle w:val="ListParagraph"/>
        <w:widowControl w:val="0"/>
        <w:numPr>
          <w:ilvl w:val="0"/>
          <w:numId w:val="22"/>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專業水</w:t>
      </w:r>
      <w:r w:rsidR="001315CD" w:rsidRPr="00E61EB0">
        <w:rPr>
          <w:rFonts w:ascii="Arial" w:eastAsia="新細明體" w:hAnsi="Arial" w:cs="Arial"/>
          <w:color w:val="000000" w:themeColor="text1"/>
          <w:lang w:val="en-US"/>
        </w:rPr>
        <w:t>平</w:t>
      </w:r>
    </w:p>
    <w:p w14:paraId="7ABC466E" w14:textId="77777777" w:rsidR="00054DB7" w:rsidRPr="00E61EB0" w:rsidRDefault="00425E88" w:rsidP="00054DB7">
      <w:pPr>
        <w:pStyle w:val="ListParagraph"/>
        <w:widowControl w:val="0"/>
        <w:numPr>
          <w:ilvl w:val="0"/>
          <w:numId w:val="22"/>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地理覆蓋</w:t>
      </w:r>
      <w:r w:rsidR="001315CD" w:rsidRPr="00E61EB0">
        <w:rPr>
          <w:rFonts w:ascii="Arial" w:eastAsia="新細明體" w:hAnsi="Arial" w:cs="Arial"/>
          <w:color w:val="000000" w:themeColor="text1"/>
          <w:lang w:val="en-US"/>
        </w:rPr>
        <w:t>範圍</w:t>
      </w:r>
    </w:p>
    <w:p w14:paraId="23E6F2A2" w14:textId="77777777" w:rsidR="00054DB7" w:rsidRPr="00E61EB0" w:rsidRDefault="00425E88" w:rsidP="00054DB7">
      <w:pPr>
        <w:pStyle w:val="ListParagraph"/>
        <w:widowControl w:val="0"/>
        <w:numPr>
          <w:ilvl w:val="0"/>
          <w:numId w:val="22"/>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資</w:t>
      </w:r>
      <w:r w:rsidR="001315CD" w:rsidRPr="00E61EB0">
        <w:rPr>
          <w:rFonts w:ascii="Arial" w:eastAsia="新細明體" w:hAnsi="Arial" w:cs="Arial"/>
          <w:color w:val="000000" w:themeColor="text1"/>
          <w:lang w:val="en-US"/>
        </w:rPr>
        <w:t>歷</w:t>
      </w:r>
      <w:r w:rsidRPr="00E61EB0">
        <w:rPr>
          <w:rFonts w:ascii="Arial" w:eastAsia="新細明體" w:hAnsi="Arial" w:cs="Arial"/>
          <w:color w:val="000000" w:themeColor="text1"/>
          <w:lang w:val="en-US"/>
        </w:rPr>
        <w:t>水</w:t>
      </w:r>
      <w:r w:rsidR="001315CD" w:rsidRPr="00E61EB0">
        <w:rPr>
          <w:rFonts w:ascii="Arial" w:eastAsia="新細明體" w:hAnsi="Arial" w:cs="Arial"/>
          <w:color w:val="000000" w:themeColor="text1"/>
          <w:lang w:val="en-US"/>
        </w:rPr>
        <w:t>平</w:t>
      </w:r>
    </w:p>
    <w:p w14:paraId="6DF6F050" w14:textId="77777777" w:rsidR="00054DB7" w:rsidRPr="00E61EB0" w:rsidRDefault="00054DB7" w:rsidP="00054DB7">
      <w:pPr>
        <w:pStyle w:val="ListParagraph"/>
        <w:ind w:left="2880"/>
        <w:rPr>
          <w:rFonts w:ascii="Arial" w:hAnsi="Arial" w:cs="Arial"/>
          <w:color w:val="000000" w:themeColor="text1"/>
        </w:rPr>
      </w:pPr>
    </w:p>
    <w:p w14:paraId="356E277F" w14:textId="77777777" w:rsidR="00054DB7" w:rsidRPr="00E61EB0" w:rsidRDefault="00425E88" w:rsidP="00054DB7">
      <w:pPr>
        <w:pStyle w:val="ListParagraph"/>
        <w:widowControl w:val="0"/>
        <w:numPr>
          <w:ilvl w:val="0"/>
          <w:numId w:val="20"/>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公</w:t>
      </w:r>
      <w:r w:rsidR="001315CD" w:rsidRPr="00E61EB0">
        <w:rPr>
          <w:rFonts w:ascii="Arial" w:eastAsia="新細明體" w:hAnsi="Arial" w:cs="Arial"/>
          <w:color w:val="000000" w:themeColor="text1"/>
          <w:lang w:val="en-US"/>
        </w:rPr>
        <w:t>眾</w:t>
      </w:r>
      <w:r w:rsidRPr="00E61EB0">
        <w:rPr>
          <w:rFonts w:ascii="Arial" w:eastAsia="新細明體" w:hAnsi="Arial" w:cs="Arial"/>
          <w:color w:val="000000" w:themeColor="text1"/>
          <w:lang w:val="en-US"/>
        </w:rPr>
        <w:t>曝光率</w:t>
      </w:r>
    </w:p>
    <w:p w14:paraId="5DEE057B" w14:textId="77777777" w:rsidR="00054DB7" w:rsidRPr="00E61EB0" w:rsidRDefault="00425E88" w:rsidP="00054DB7">
      <w:pPr>
        <w:pStyle w:val="ListParagraph"/>
        <w:widowControl w:val="0"/>
        <w:numPr>
          <w:ilvl w:val="0"/>
          <w:numId w:val="23"/>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目標觀眾規模和覆蓋</w:t>
      </w:r>
      <w:r w:rsidR="001315CD" w:rsidRPr="00E61EB0">
        <w:rPr>
          <w:rFonts w:ascii="Arial" w:eastAsia="新細明體" w:hAnsi="Arial" w:cs="Arial"/>
          <w:color w:val="000000" w:themeColor="text1"/>
          <w:lang w:val="en-US"/>
        </w:rPr>
        <w:t>範圍</w:t>
      </w:r>
    </w:p>
    <w:p w14:paraId="0F55316E" w14:textId="77777777" w:rsidR="00054DB7" w:rsidRPr="00E61EB0" w:rsidRDefault="00425E88" w:rsidP="00054DB7">
      <w:pPr>
        <w:pStyle w:val="ListParagraph"/>
        <w:widowControl w:val="0"/>
        <w:numPr>
          <w:ilvl w:val="0"/>
          <w:numId w:val="23"/>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預</w:t>
      </w:r>
      <w:r w:rsidR="001315CD" w:rsidRPr="00E61EB0">
        <w:rPr>
          <w:rFonts w:ascii="Arial" w:eastAsia="新細明體" w:hAnsi="Arial" w:cs="Arial"/>
          <w:color w:val="000000" w:themeColor="text1"/>
          <w:lang w:val="en-US"/>
        </w:rPr>
        <w:t>計</w:t>
      </w:r>
      <w:r w:rsidRPr="00E61EB0">
        <w:rPr>
          <w:rFonts w:ascii="Arial" w:eastAsia="新細明體" w:hAnsi="Arial" w:cs="Arial"/>
          <w:color w:val="000000" w:themeColor="text1"/>
          <w:lang w:val="en-US"/>
        </w:rPr>
        <w:t>線上及線下媒體</w:t>
      </w:r>
      <w:r w:rsidR="001315CD" w:rsidRPr="00E61EB0">
        <w:rPr>
          <w:rFonts w:ascii="Arial" w:eastAsia="新細明體" w:hAnsi="Arial" w:cs="Arial"/>
          <w:color w:val="000000" w:themeColor="text1"/>
          <w:lang w:val="en-US"/>
        </w:rPr>
        <w:t>報導</w:t>
      </w:r>
    </w:p>
    <w:p w14:paraId="5255F219" w14:textId="77777777" w:rsidR="00054DB7" w:rsidRPr="00E61EB0" w:rsidRDefault="001315CD" w:rsidP="00054DB7">
      <w:pPr>
        <w:pStyle w:val="ListParagraph"/>
        <w:widowControl w:val="0"/>
        <w:numPr>
          <w:ilvl w:val="0"/>
          <w:numId w:val="23"/>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對</w:t>
      </w:r>
      <w:r w:rsidR="00425E88" w:rsidRPr="00E61EB0">
        <w:rPr>
          <w:rFonts w:ascii="Arial" w:eastAsia="新細明體" w:hAnsi="Arial" w:cs="Arial"/>
          <w:color w:val="000000" w:themeColor="text1"/>
          <w:lang w:val="en-US"/>
        </w:rPr>
        <w:t>數碼港</w:t>
      </w:r>
      <w:r w:rsidR="00AA35CA" w:rsidRPr="00E61EB0">
        <w:rPr>
          <w:rFonts w:ascii="Arial" w:eastAsia="新細明體" w:hAnsi="Arial" w:cs="Arial"/>
          <w:color w:val="000000" w:themeColor="text1"/>
          <w:lang w:val="en-US"/>
        </w:rPr>
        <w:t>的</w:t>
      </w:r>
      <w:r w:rsidR="00425E88" w:rsidRPr="00E61EB0">
        <w:rPr>
          <w:rFonts w:ascii="Arial" w:eastAsia="新細明體" w:hAnsi="Arial" w:cs="Arial"/>
          <w:color w:val="000000" w:themeColor="text1"/>
          <w:lang w:val="en-US"/>
        </w:rPr>
        <w:t>認可</w:t>
      </w:r>
      <w:r w:rsidR="00AA35CA" w:rsidRPr="00E61EB0">
        <w:rPr>
          <w:rFonts w:ascii="Arial" w:eastAsia="新細明體" w:hAnsi="Arial" w:cs="Arial"/>
          <w:color w:val="000000" w:themeColor="text1"/>
          <w:lang w:val="en-US"/>
        </w:rPr>
        <w:t>程度</w:t>
      </w:r>
    </w:p>
    <w:p w14:paraId="46357835" w14:textId="77777777" w:rsidR="00054DB7" w:rsidRPr="00E61EB0" w:rsidRDefault="00054DB7" w:rsidP="00054DB7">
      <w:pPr>
        <w:pStyle w:val="ListParagraph"/>
        <w:ind w:left="2880"/>
        <w:rPr>
          <w:rFonts w:ascii="Arial" w:hAnsi="Arial" w:cs="Arial"/>
          <w:color w:val="000000" w:themeColor="text1"/>
        </w:rPr>
      </w:pPr>
    </w:p>
    <w:p w14:paraId="0C515BE7" w14:textId="77777777" w:rsidR="00054DB7" w:rsidRPr="00E61EB0" w:rsidRDefault="00425E88" w:rsidP="00054DB7">
      <w:pPr>
        <w:pStyle w:val="ListParagraph"/>
        <w:widowControl w:val="0"/>
        <w:numPr>
          <w:ilvl w:val="0"/>
          <w:numId w:val="20"/>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活動可持續性</w:t>
      </w:r>
    </w:p>
    <w:p w14:paraId="283F6DCF" w14:textId="77777777" w:rsidR="00054DB7" w:rsidRPr="00E61EB0" w:rsidRDefault="00425E88" w:rsidP="00054DB7">
      <w:pPr>
        <w:pStyle w:val="ListParagraph"/>
        <w:widowControl w:val="0"/>
        <w:numPr>
          <w:ilvl w:val="0"/>
          <w:numId w:val="24"/>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活動</w:t>
      </w:r>
      <w:r w:rsidR="00F3557A" w:rsidRPr="00E61EB0">
        <w:rPr>
          <w:rFonts w:ascii="Arial" w:eastAsia="新細明體" w:hAnsi="Arial" w:cs="Arial"/>
          <w:color w:val="000000" w:themeColor="text1"/>
          <w:lang w:val="en-US"/>
        </w:rPr>
        <w:t>為期多久</w:t>
      </w:r>
    </w:p>
    <w:p w14:paraId="24645D37" w14:textId="77777777" w:rsidR="00054DB7" w:rsidRPr="00E61EB0" w:rsidRDefault="00425E88" w:rsidP="00054DB7">
      <w:pPr>
        <w:pStyle w:val="ListParagraph"/>
        <w:widowControl w:val="0"/>
        <w:numPr>
          <w:ilvl w:val="0"/>
          <w:numId w:val="24"/>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活動</w:t>
      </w:r>
      <w:r w:rsidR="00C83587" w:rsidRPr="00E61EB0">
        <w:rPr>
          <w:rFonts w:ascii="Arial" w:eastAsia="新細明體" w:hAnsi="Arial" w:cs="Arial"/>
          <w:color w:val="000000" w:themeColor="text1"/>
          <w:lang w:val="en-US"/>
        </w:rPr>
        <w:t>是否可重複舉行</w:t>
      </w:r>
    </w:p>
    <w:p w14:paraId="3958D79B" w14:textId="77777777" w:rsidR="00054DB7" w:rsidRPr="00E61EB0" w:rsidRDefault="00C83587" w:rsidP="00054DB7">
      <w:pPr>
        <w:pStyle w:val="ListParagraph"/>
        <w:widowControl w:val="0"/>
        <w:numPr>
          <w:ilvl w:val="0"/>
          <w:numId w:val="24"/>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活動</w:t>
      </w:r>
      <w:r w:rsidR="00425E88" w:rsidRPr="00E61EB0">
        <w:rPr>
          <w:rFonts w:ascii="Arial" w:eastAsia="新細明體" w:hAnsi="Arial" w:cs="Arial"/>
          <w:color w:val="000000" w:themeColor="text1"/>
          <w:lang w:val="en-US"/>
        </w:rPr>
        <w:t>結構</w:t>
      </w:r>
      <w:r w:rsidRPr="00E61EB0">
        <w:rPr>
          <w:rFonts w:ascii="Arial" w:eastAsia="新細明體" w:hAnsi="Arial" w:cs="Arial"/>
          <w:color w:val="000000" w:themeColor="text1"/>
          <w:lang w:val="en-US"/>
        </w:rPr>
        <w:t>是否</w:t>
      </w:r>
      <w:r w:rsidR="00425E88" w:rsidRPr="00E61EB0">
        <w:rPr>
          <w:rFonts w:ascii="Arial" w:eastAsia="新細明體" w:hAnsi="Arial" w:cs="Arial"/>
          <w:color w:val="000000" w:themeColor="text1"/>
          <w:lang w:val="en-US"/>
        </w:rPr>
        <w:t>可</w:t>
      </w:r>
      <w:r w:rsidRPr="00E61EB0">
        <w:rPr>
          <w:rFonts w:ascii="Arial" w:eastAsia="新細明體" w:hAnsi="Arial" w:cs="Arial"/>
          <w:color w:val="000000" w:themeColor="text1"/>
          <w:lang w:val="en-US"/>
        </w:rPr>
        <w:t>複製</w:t>
      </w:r>
    </w:p>
    <w:p w14:paraId="205419DF" w14:textId="77777777" w:rsidR="00054DB7" w:rsidRPr="00E61EB0" w:rsidRDefault="00054DB7" w:rsidP="00054DB7">
      <w:pPr>
        <w:pStyle w:val="ListParagraph"/>
        <w:ind w:left="2880"/>
        <w:rPr>
          <w:rFonts w:ascii="Arial" w:hAnsi="Arial" w:cs="Arial"/>
          <w:color w:val="000000" w:themeColor="text1"/>
        </w:rPr>
      </w:pPr>
    </w:p>
    <w:p w14:paraId="55713B34" w14:textId="77777777" w:rsidR="00054DB7" w:rsidRPr="00E61EB0" w:rsidRDefault="00425E88" w:rsidP="00D678CE">
      <w:pPr>
        <w:pStyle w:val="ListParagraph"/>
        <w:widowControl w:val="0"/>
        <w:numPr>
          <w:ilvl w:val="1"/>
          <w:numId w:val="40"/>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評審小組將根據預</w:t>
      </w:r>
      <w:r w:rsidR="00692E44" w:rsidRPr="00E61EB0">
        <w:rPr>
          <w:rFonts w:ascii="Arial" w:eastAsia="新細明體" w:hAnsi="Arial" w:cs="Arial"/>
          <w:color w:val="000000" w:themeColor="text1"/>
          <w:lang w:val="en-US"/>
        </w:rPr>
        <w:t>計</w:t>
      </w:r>
      <w:r w:rsidRPr="00E61EB0">
        <w:rPr>
          <w:rFonts w:ascii="Arial" w:eastAsia="新細明體" w:hAnsi="Arial" w:cs="Arial"/>
          <w:color w:val="000000" w:themeColor="text1"/>
          <w:lang w:val="en-US"/>
        </w:rPr>
        <w:t>影響</w:t>
      </w:r>
      <w:r w:rsidR="00692E44" w:rsidRPr="00E61EB0">
        <w:rPr>
          <w:rFonts w:ascii="Arial" w:eastAsia="新細明體" w:hAnsi="Arial" w:cs="Arial"/>
          <w:color w:val="000000" w:themeColor="text1"/>
          <w:lang w:val="en-US"/>
        </w:rPr>
        <w:t>力</w:t>
      </w:r>
      <w:r w:rsidRPr="00E61EB0">
        <w:rPr>
          <w:rFonts w:ascii="Arial" w:eastAsia="新細明體" w:hAnsi="Arial" w:cs="Arial"/>
          <w:color w:val="000000" w:themeColor="text1"/>
          <w:lang w:val="en-US"/>
        </w:rPr>
        <w:t>得分、</w:t>
      </w:r>
      <w:r w:rsidR="007E1B17" w:rsidRPr="00E61EB0">
        <w:rPr>
          <w:rFonts w:ascii="Arial" w:eastAsia="新細明體" w:hAnsi="Arial" w:cs="Arial"/>
          <w:color w:val="000000" w:themeColor="text1"/>
          <w:lang w:val="en-US"/>
        </w:rPr>
        <w:t>可</w:t>
      </w:r>
      <w:r w:rsidRPr="00E61EB0">
        <w:rPr>
          <w:rFonts w:ascii="Arial" w:eastAsia="新細明體" w:hAnsi="Arial" w:cs="Arial"/>
          <w:color w:val="000000" w:themeColor="text1"/>
          <w:lang w:val="en-US"/>
        </w:rPr>
        <w:t>撥</w:t>
      </w:r>
      <w:r w:rsidR="007E1B17" w:rsidRPr="00E61EB0">
        <w:rPr>
          <w:rFonts w:ascii="Arial" w:eastAsia="新細明體" w:hAnsi="Arial" w:cs="Arial"/>
          <w:color w:val="000000" w:themeColor="text1"/>
          <w:lang w:val="en-US"/>
        </w:rPr>
        <w:t>資金</w:t>
      </w:r>
      <w:r w:rsidRPr="00E61EB0">
        <w:rPr>
          <w:rFonts w:ascii="Arial" w:eastAsia="新細明體" w:hAnsi="Arial" w:cs="Arial"/>
          <w:color w:val="000000" w:themeColor="text1"/>
          <w:lang w:val="en-US"/>
        </w:rPr>
        <w:t>及申請機構的活動計</w:t>
      </w:r>
      <w:r w:rsidR="007E1B17" w:rsidRPr="00E61EB0">
        <w:rPr>
          <w:rFonts w:ascii="Arial" w:eastAsia="新細明體" w:hAnsi="Arial" w:cs="Arial"/>
          <w:color w:val="000000" w:themeColor="text1"/>
          <w:lang w:val="en-US"/>
        </w:rPr>
        <w:t>劃</w:t>
      </w:r>
      <w:r w:rsidRPr="00E61EB0">
        <w:rPr>
          <w:rFonts w:ascii="Arial" w:eastAsia="新細明體" w:hAnsi="Arial" w:cs="Arial"/>
          <w:color w:val="000000" w:themeColor="text1"/>
          <w:lang w:val="en-US"/>
        </w:rPr>
        <w:t>書，決定是否</w:t>
      </w:r>
      <w:r w:rsidR="007E1B17" w:rsidRPr="00E61EB0">
        <w:rPr>
          <w:rFonts w:ascii="Arial" w:eastAsia="新細明體" w:hAnsi="Arial" w:cs="Arial"/>
          <w:color w:val="000000" w:themeColor="text1"/>
          <w:lang w:val="en-US"/>
        </w:rPr>
        <w:t>作出</w:t>
      </w:r>
      <w:r w:rsidRPr="00E61EB0">
        <w:rPr>
          <w:rFonts w:ascii="Arial" w:eastAsia="新細明體" w:hAnsi="Arial" w:cs="Arial"/>
          <w:color w:val="000000" w:themeColor="text1"/>
          <w:lang w:val="en-US"/>
        </w:rPr>
        <w:t>資助及</w:t>
      </w:r>
      <w:r w:rsidR="007E1B17" w:rsidRPr="00E61EB0">
        <w:rPr>
          <w:rFonts w:ascii="Arial" w:eastAsia="新細明體" w:hAnsi="Arial" w:cs="Arial"/>
          <w:color w:val="000000" w:themeColor="text1"/>
          <w:lang w:val="en-US"/>
        </w:rPr>
        <w:t>定出</w:t>
      </w:r>
      <w:r w:rsidRPr="00E61EB0">
        <w:rPr>
          <w:rFonts w:ascii="Arial" w:eastAsia="新細明體" w:hAnsi="Arial" w:cs="Arial"/>
          <w:color w:val="000000" w:themeColor="text1"/>
          <w:lang w:val="en-US"/>
        </w:rPr>
        <w:t>合適的資助金額</w:t>
      </w:r>
      <w:r w:rsidR="000316BC" w:rsidRPr="00E61EB0">
        <w:rPr>
          <w:rFonts w:ascii="Arial" w:eastAsia="新細明體" w:hAnsi="Arial" w:cs="Arial"/>
          <w:color w:val="000000" w:themeColor="text1"/>
          <w:lang w:val="en-US"/>
        </w:rPr>
        <w:t>，</w:t>
      </w:r>
      <w:r w:rsidR="00E06274" w:rsidRPr="00E61EB0">
        <w:rPr>
          <w:rFonts w:ascii="Arial" w:eastAsia="新細明體" w:hAnsi="Arial" w:cs="Arial"/>
          <w:color w:val="000000" w:themeColor="text1"/>
          <w:lang w:val="en-US"/>
        </w:rPr>
        <w:t>最終決定</w:t>
      </w:r>
      <w:r w:rsidRPr="00E61EB0">
        <w:rPr>
          <w:rFonts w:ascii="Arial" w:eastAsia="新細明體" w:hAnsi="Arial" w:cs="Arial"/>
          <w:color w:val="000000" w:themeColor="text1"/>
          <w:lang w:val="en-US"/>
        </w:rPr>
        <w:t>不</w:t>
      </w:r>
      <w:r w:rsidR="000316BC" w:rsidRPr="00E61EB0">
        <w:rPr>
          <w:rFonts w:ascii="Arial" w:eastAsia="新細明體" w:hAnsi="Arial" w:cs="Arial"/>
          <w:color w:val="000000" w:themeColor="text1"/>
          <w:lang w:val="en-US"/>
        </w:rPr>
        <w:t>設上</w:t>
      </w:r>
      <w:r w:rsidRPr="00E61EB0">
        <w:rPr>
          <w:rFonts w:ascii="Arial" w:eastAsia="新細明體" w:hAnsi="Arial" w:cs="Arial"/>
          <w:color w:val="000000" w:themeColor="text1"/>
          <w:lang w:val="en-US"/>
        </w:rPr>
        <w:t>訴</w:t>
      </w:r>
      <w:r w:rsidR="000316BC" w:rsidRPr="00E61EB0">
        <w:rPr>
          <w:rFonts w:ascii="Arial" w:eastAsia="新細明體" w:hAnsi="Arial" w:cs="Arial"/>
          <w:color w:val="000000" w:themeColor="text1"/>
          <w:lang w:val="en-US"/>
        </w:rPr>
        <w:t>或</w:t>
      </w:r>
      <w:r w:rsidRPr="00E61EB0">
        <w:rPr>
          <w:rFonts w:ascii="Arial" w:eastAsia="新細明體" w:hAnsi="Arial" w:cs="Arial"/>
          <w:color w:val="000000" w:themeColor="text1"/>
          <w:lang w:val="en-US"/>
        </w:rPr>
        <w:t>解釋。</w:t>
      </w:r>
    </w:p>
    <w:p w14:paraId="73F926C2" w14:textId="77777777" w:rsidR="00054DB7" w:rsidRPr="00E61EB0" w:rsidRDefault="00054DB7" w:rsidP="009039CC">
      <w:pPr>
        <w:pStyle w:val="ListParagraph"/>
        <w:ind w:left="972"/>
        <w:rPr>
          <w:rFonts w:ascii="Arial" w:hAnsi="Arial" w:cs="Arial"/>
          <w:color w:val="000000" w:themeColor="text1"/>
        </w:rPr>
      </w:pPr>
    </w:p>
    <w:p w14:paraId="3850DDC2" w14:textId="77777777" w:rsidR="00054DB7" w:rsidRPr="00E61EB0" w:rsidRDefault="00425E88" w:rsidP="009039CC">
      <w:pPr>
        <w:pStyle w:val="ListParagraph"/>
        <w:widowControl w:val="0"/>
        <w:numPr>
          <w:ilvl w:val="0"/>
          <w:numId w:val="40"/>
        </w:numPr>
        <w:autoSpaceDE w:val="0"/>
        <w:autoSpaceDN w:val="0"/>
        <w:spacing w:after="0" w:line="240" w:lineRule="auto"/>
        <w:contextualSpacing w:val="0"/>
        <w:rPr>
          <w:rFonts w:ascii="Arial" w:hAnsi="Arial" w:cs="Arial"/>
          <w:b/>
          <w:color w:val="000000" w:themeColor="text1"/>
        </w:rPr>
      </w:pPr>
      <w:r w:rsidRPr="00E61EB0">
        <w:rPr>
          <w:rFonts w:ascii="Arial" w:hAnsi="Arial" w:cs="Arial"/>
          <w:b/>
          <w:color w:val="000000" w:themeColor="text1"/>
          <w:lang w:val="en-US"/>
        </w:rPr>
        <w:t>結果公佈</w:t>
      </w:r>
    </w:p>
    <w:p w14:paraId="115829EE" w14:textId="77777777" w:rsidR="00054DB7" w:rsidRPr="00E61EB0" w:rsidRDefault="00054DB7" w:rsidP="009039CC">
      <w:pPr>
        <w:pStyle w:val="ListParagraph"/>
        <w:ind w:left="360"/>
        <w:rPr>
          <w:rFonts w:ascii="Arial" w:hAnsi="Arial" w:cs="Arial"/>
          <w:b/>
          <w:color w:val="000000" w:themeColor="text1"/>
        </w:rPr>
      </w:pPr>
    </w:p>
    <w:p w14:paraId="7E4D49C0" w14:textId="77777777" w:rsidR="00054DB7" w:rsidRPr="00E61EB0" w:rsidRDefault="00425E88" w:rsidP="00D678CE">
      <w:pPr>
        <w:pStyle w:val="ListParagraph"/>
        <w:widowControl w:val="0"/>
        <w:numPr>
          <w:ilvl w:val="1"/>
          <w:numId w:val="40"/>
        </w:numPr>
        <w:autoSpaceDE w:val="0"/>
        <w:autoSpaceDN w:val="0"/>
        <w:spacing w:after="0" w:line="240" w:lineRule="auto"/>
        <w:contextualSpacing w:val="0"/>
        <w:jc w:val="both"/>
        <w:rPr>
          <w:rFonts w:ascii="Arial" w:hAnsi="Arial" w:cs="Arial"/>
          <w:b/>
          <w:bCs/>
          <w:color w:val="000000" w:themeColor="text1"/>
        </w:rPr>
      </w:pPr>
      <w:r w:rsidRPr="00E61EB0">
        <w:rPr>
          <w:rFonts w:ascii="Arial" w:eastAsia="新細明體" w:hAnsi="Arial" w:cs="Arial"/>
          <w:color w:val="000000" w:themeColor="text1"/>
          <w:lang w:val="en-US"/>
        </w:rPr>
        <w:t>通過</w:t>
      </w:r>
      <w:r w:rsidRPr="00E61EB0">
        <w:rPr>
          <w:rFonts w:ascii="Arial" w:eastAsia="新細明體" w:hAnsi="Arial" w:cs="Arial"/>
          <w:color w:val="000000" w:themeColor="text1"/>
          <w:lang w:val="en-US"/>
        </w:rPr>
        <w:t>HKCMCL</w:t>
      </w:r>
      <w:r w:rsidRPr="00E61EB0">
        <w:rPr>
          <w:rFonts w:ascii="Arial" w:eastAsia="新細明體" w:hAnsi="Arial" w:cs="Arial"/>
          <w:color w:val="000000" w:themeColor="text1"/>
          <w:lang w:val="en-US"/>
        </w:rPr>
        <w:t>最終資格核實後，</w:t>
      </w:r>
      <w:r w:rsidR="000316BC" w:rsidRPr="00E61EB0">
        <w:rPr>
          <w:rFonts w:ascii="Arial" w:eastAsia="新細明體" w:hAnsi="Arial" w:cs="Arial"/>
          <w:color w:val="000000" w:themeColor="text1"/>
        </w:rPr>
        <w:t>HKCMCL</w:t>
      </w:r>
      <w:r w:rsidR="000316BC" w:rsidRPr="00E61EB0">
        <w:rPr>
          <w:rFonts w:ascii="Arial" w:eastAsia="新細明體" w:hAnsi="Arial" w:cs="Arial"/>
          <w:color w:val="000000" w:themeColor="text1"/>
        </w:rPr>
        <w:t>將透過</w:t>
      </w:r>
      <w:r w:rsidR="000316BC" w:rsidRPr="00E61EB0">
        <w:rPr>
          <w:rFonts w:ascii="Arial" w:eastAsia="新細明體" w:hAnsi="Arial" w:cs="Arial"/>
          <w:color w:val="000000" w:themeColor="text1"/>
        </w:rPr>
        <w:t>e-sports@cyberport.hk</w:t>
      </w:r>
      <w:r w:rsidR="000316BC" w:rsidRPr="00E61EB0">
        <w:rPr>
          <w:rFonts w:ascii="Arial" w:eastAsia="新細明體" w:hAnsi="Arial" w:cs="Arial"/>
          <w:color w:val="000000" w:themeColor="text1"/>
        </w:rPr>
        <w:t>傳</w:t>
      </w:r>
      <w:r w:rsidRPr="00E61EB0">
        <w:rPr>
          <w:rFonts w:ascii="Arial" w:eastAsia="新細明體" w:hAnsi="Arial" w:cs="Arial"/>
          <w:color w:val="000000" w:themeColor="text1"/>
        </w:rPr>
        <w:t>送電郵</w:t>
      </w:r>
      <w:r w:rsidRPr="00E61EB0">
        <w:rPr>
          <w:rFonts w:ascii="Arial" w:eastAsia="新細明體" w:hAnsi="Arial" w:cs="Arial"/>
          <w:color w:val="000000" w:themeColor="text1"/>
          <w:lang w:val="en-US"/>
        </w:rPr>
        <w:t>將最終評審結果</w:t>
      </w:r>
      <w:r w:rsidRPr="00E61EB0">
        <w:rPr>
          <w:rFonts w:ascii="Arial" w:eastAsia="新細明體" w:hAnsi="Arial" w:cs="Arial"/>
          <w:color w:val="000000" w:themeColor="text1"/>
        </w:rPr>
        <w:t>通知成功獲批的申請機構。</w:t>
      </w:r>
    </w:p>
    <w:p w14:paraId="76135716" w14:textId="77777777" w:rsidR="00054DB7" w:rsidRPr="00E61EB0" w:rsidRDefault="00054DB7" w:rsidP="00054DB7">
      <w:pPr>
        <w:pStyle w:val="ListParagraph"/>
        <w:ind w:left="1191"/>
        <w:jc w:val="both"/>
        <w:rPr>
          <w:rFonts w:ascii="Arial" w:hAnsi="Arial" w:cs="Arial"/>
          <w:b/>
          <w:bCs/>
          <w:color w:val="000000" w:themeColor="text1"/>
        </w:rPr>
      </w:pPr>
    </w:p>
    <w:p w14:paraId="5F00EF6F" w14:textId="77777777" w:rsidR="00054DB7" w:rsidRPr="00E61EB0" w:rsidRDefault="00425E88" w:rsidP="00D678CE">
      <w:pPr>
        <w:pStyle w:val="ListParagraph"/>
        <w:widowControl w:val="0"/>
        <w:numPr>
          <w:ilvl w:val="1"/>
          <w:numId w:val="40"/>
        </w:numPr>
        <w:autoSpaceDE w:val="0"/>
        <w:autoSpaceDN w:val="0"/>
        <w:spacing w:after="0" w:line="240" w:lineRule="auto"/>
        <w:contextualSpacing w:val="0"/>
        <w:jc w:val="both"/>
        <w:rPr>
          <w:rFonts w:ascii="Arial" w:hAnsi="Arial" w:cs="Arial"/>
          <w:b/>
          <w:bCs/>
          <w:color w:val="000000" w:themeColor="text1"/>
        </w:rPr>
      </w:pPr>
      <w:r w:rsidRPr="00E61EB0">
        <w:rPr>
          <w:rFonts w:ascii="Arial" w:eastAsia="新細明體" w:hAnsi="Arial" w:cs="Arial"/>
          <w:color w:val="000000" w:themeColor="text1"/>
          <w:lang w:val="en-US"/>
        </w:rPr>
        <w:t>獲批的申請機構應在收到結果通知的</w:t>
      </w:r>
      <w:r w:rsidRPr="00E61EB0">
        <w:rPr>
          <w:rFonts w:ascii="Arial" w:eastAsia="新細明體" w:hAnsi="Arial" w:cs="Arial"/>
          <w:color w:val="000000" w:themeColor="text1"/>
          <w:lang w:val="en-US"/>
        </w:rPr>
        <w:t>14</w:t>
      </w:r>
      <w:r w:rsidRPr="00E61EB0">
        <w:rPr>
          <w:rFonts w:ascii="Arial" w:eastAsia="新細明體" w:hAnsi="Arial" w:cs="Arial"/>
          <w:color w:val="000000" w:themeColor="text1"/>
          <w:lang w:val="en-US"/>
        </w:rPr>
        <w:t>個</w:t>
      </w:r>
      <w:r w:rsidR="000316BC" w:rsidRPr="00E61EB0">
        <w:rPr>
          <w:rFonts w:ascii="Arial" w:eastAsia="新細明體" w:hAnsi="Arial" w:cs="Arial"/>
          <w:color w:val="000000" w:themeColor="text1"/>
          <w:lang w:val="en-US"/>
        </w:rPr>
        <w:t>日曆</w:t>
      </w:r>
      <w:r w:rsidRPr="00E61EB0">
        <w:rPr>
          <w:rFonts w:ascii="Arial" w:eastAsia="新細明體" w:hAnsi="Arial" w:cs="Arial"/>
          <w:color w:val="000000" w:themeColor="text1"/>
          <w:lang w:val="en-US"/>
        </w:rPr>
        <w:t>日內以書面形式</w:t>
      </w:r>
      <w:r w:rsidR="000316BC" w:rsidRPr="00E61EB0">
        <w:rPr>
          <w:rFonts w:ascii="Arial" w:eastAsia="新細明體" w:hAnsi="Arial" w:cs="Arial"/>
          <w:color w:val="000000" w:themeColor="text1"/>
          <w:lang w:val="en-US"/>
        </w:rPr>
        <w:t>透</w:t>
      </w:r>
      <w:r w:rsidRPr="00E61EB0">
        <w:rPr>
          <w:rFonts w:ascii="Arial" w:eastAsia="新細明體" w:hAnsi="Arial" w:cs="Arial"/>
          <w:color w:val="000000" w:themeColor="text1"/>
          <w:lang w:val="en-US"/>
        </w:rPr>
        <w:t>過電郵</w:t>
      </w:r>
      <w:r w:rsidR="000316BC" w:rsidRPr="00E61EB0">
        <w:rPr>
          <w:rFonts w:ascii="Arial" w:eastAsia="新細明體" w:hAnsi="Arial" w:cs="Arial"/>
          <w:color w:val="000000" w:themeColor="text1"/>
          <w:lang w:val="en-US"/>
        </w:rPr>
        <w:t>回覆</w:t>
      </w:r>
      <w:r w:rsidRPr="00E61EB0">
        <w:rPr>
          <w:rFonts w:ascii="Arial" w:eastAsia="新細明體" w:hAnsi="Arial" w:cs="Arial"/>
          <w:color w:val="000000" w:themeColor="text1"/>
          <w:lang w:val="en-US"/>
        </w:rPr>
        <w:t>確認接受資助。</w:t>
      </w:r>
    </w:p>
    <w:p w14:paraId="41EE6CAF" w14:textId="77777777" w:rsidR="00054DB7" w:rsidRPr="00E61EB0" w:rsidRDefault="00054DB7" w:rsidP="009039CC">
      <w:pPr>
        <w:pStyle w:val="ListParagraph"/>
        <w:ind w:left="972"/>
        <w:jc w:val="both"/>
        <w:rPr>
          <w:rFonts w:ascii="Arial" w:hAnsi="Arial" w:cs="Arial"/>
          <w:b/>
          <w:color w:val="000000" w:themeColor="text1"/>
        </w:rPr>
      </w:pPr>
    </w:p>
    <w:p w14:paraId="72CC5CF9" w14:textId="77777777" w:rsidR="00054DB7" w:rsidRPr="00E61EB0" w:rsidRDefault="00425E88" w:rsidP="009039CC">
      <w:pPr>
        <w:pStyle w:val="ListParagraph"/>
        <w:widowControl w:val="0"/>
        <w:numPr>
          <w:ilvl w:val="1"/>
          <w:numId w:val="40"/>
        </w:numPr>
        <w:autoSpaceDE w:val="0"/>
        <w:autoSpaceDN w:val="0"/>
        <w:spacing w:after="0" w:line="240" w:lineRule="auto"/>
        <w:contextualSpacing w:val="0"/>
        <w:jc w:val="both"/>
        <w:rPr>
          <w:rFonts w:ascii="Arial" w:hAnsi="Arial" w:cs="Arial"/>
          <w:color w:val="000000" w:themeColor="text1"/>
        </w:rPr>
      </w:pPr>
      <w:r w:rsidRPr="00E61EB0">
        <w:rPr>
          <w:rFonts w:ascii="Arial" w:hAnsi="Arial" w:cs="Arial"/>
          <w:color w:val="000000" w:themeColor="text1"/>
        </w:rPr>
        <w:t>若</w:t>
      </w:r>
      <w:r w:rsidRPr="00E61EB0">
        <w:rPr>
          <w:rFonts w:ascii="Arial" w:hAnsi="Arial" w:cs="Arial"/>
          <w:color w:val="000000" w:themeColor="text1"/>
        </w:rPr>
        <w:t>HKCMCL</w:t>
      </w:r>
      <w:r w:rsidRPr="00E61EB0">
        <w:rPr>
          <w:rFonts w:ascii="Arial" w:hAnsi="Arial" w:cs="Arial"/>
          <w:color w:val="000000" w:themeColor="text1"/>
        </w:rPr>
        <w:t>未在截止時間內收到任何書面回</w:t>
      </w:r>
      <w:r w:rsidR="00CE7C5D" w:rsidRPr="00E61EB0">
        <w:rPr>
          <w:rFonts w:ascii="Arial" w:hAnsi="Arial" w:cs="Arial"/>
          <w:color w:val="000000" w:themeColor="text1"/>
        </w:rPr>
        <w:t>覆</w:t>
      </w:r>
      <w:r w:rsidRPr="00E61EB0">
        <w:rPr>
          <w:rFonts w:ascii="Arial" w:hAnsi="Arial" w:cs="Arial"/>
          <w:color w:val="000000" w:themeColor="text1"/>
        </w:rPr>
        <w:t>，</w:t>
      </w:r>
      <w:r w:rsidRPr="00E61EB0">
        <w:rPr>
          <w:rFonts w:ascii="Arial" w:hAnsi="Arial" w:cs="Arial"/>
          <w:color w:val="000000" w:themeColor="text1"/>
        </w:rPr>
        <w:t>HKCMCL</w:t>
      </w:r>
      <w:r w:rsidRPr="00E61EB0">
        <w:rPr>
          <w:rFonts w:ascii="Arial" w:hAnsi="Arial" w:cs="Arial"/>
          <w:color w:val="000000" w:themeColor="text1"/>
        </w:rPr>
        <w:t>將視為申請人已撤銷申請。相關申請將被駁回，不再另行通知。</w:t>
      </w:r>
    </w:p>
    <w:p w14:paraId="2517AFC6" w14:textId="77777777" w:rsidR="00054DB7" w:rsidRPr="00E61EB0" w:rsidRDefault="00054DB7" w:rsidP="009039CC">
      <w:pPr>
        <w:pStyle w:val="ListParagraph"/>
        <w:ind w:left="972"/>
        <w:rPr>
          <w:rFonts w:ascii="Arial" w:hAnsi="Arial" w:cs="Arial"/>
          <w:color w:val="000000" w:themeColor="text1"/>
        </w:rPr>
      </w:pPr>
    </w:p>
    <w:p w14:paraId="18BF0763" w14:textId="77777777" w:rsidR="00CE7C5D" w:rsidRPr="00E61EB0" w:rsidRDefault="00CE7C5D" w:rsidP="009039CC">
      <w:pPr>
        <w:pStyle w:val="ListParagraph"/>
        <w:ind w:left="972"/>
        <w:rPr>
          <w:rFonts w:ascii="Arial" w:hAnsi="Arial" w:cs="Arial"/>
          <w:color w:val="000000" w:themeColor="text1"/>
        </w:rPr>
      </w:pPr>
    </w:p>
    <w:p w14:paraId="738B2D3D" w14:textId="77777777" w:rsidR="00054DB7" w:rsidRPr="00E61EB0" w:rsidRDefault="00CE7C5D" w:rsidP="00D678CE">
      <w:pPr>
        <w:pStyle w:val="ListParagraph"/>
        <w:widowControl w:val="0"/>
        <w:numPr>
          <w:ilvl w:val="0"/>
          <w:numId w:val="40"/>
        </w:numPr>
        <w:autoSpaceDE w:val="0"/>
        <w:autoSpaceDN w:val="0"/>
        <w:spacing w:after="0" w:line="240" w:lineRule="auto"/>
        <w:contextualSpacing w:val="0"/>
        <w:rPr>
          <w:rFonts w:ascii="Arial" w:hAnsi="Arial" w:cs="Arial"/>
          <w:b/>
          <w:bCs/>
          <w:color w:val="000000" w:themeColor="text1"/>
        </w:rPr>
      </w:pPr>
      <w:r w:rsidRPr="00E61EB0">
        <w:rPr>
          <w:rFonts w:ascii="Arial" w:eastAsia="新細明體" w:hAnsi="Arial" w:cs="Arial"/>
          <w:b/>
          <w:bCs/>
          <w:color w:val="000000" w:themeColor="text1"/>
          <w:lang w:val="en-US"/>
        </w:rPr>
        <w:t>獲批</w:t>
      </w:r>
      <w:r w:rsidR="00425E88" w:rsidRPr="00E61EB0">
        <w:rPr>
          <w:rFonts w:ascii="Arial" w:eastAsia="新細明體" w:hAnsi="Arial" w:cs="Arial"/>
          <w:b/>
          <w:bCs/>
          <w:color w:val="000000" w:themeColor="text1"/>
          <w:lang w:val="en-US"/>
        </w:rPr>
        <w:t>資助及承諾</w:t>
      </w:r>
    </w:p>
    <w:p w14:paraId="3D5379EB" w14:textId="77777777" w:rsidR="00054DB7" w:rsidRPr="00E61EB0" w:rsidRDefault="00054DB7" w:rsidP="00054DB7">
      <w:pPr>
        <w:pStyle w:val="ListParagraph"/>
        <w:ind w:left="360"/>
        <w:rPr>
          <w:rFonts w:ascii="Arial" w:hAnsi="Arial" w:cs="Arial"/>
          <w:b/>
          <w:bCs/>
          <w:color w:val="000000" w:themeColor="text1"/>
        </w:rPr>
      </w:pPr>
    </w:p>
    <w:p w14:paraId="4678F07B" w14:textId="77777777" w:rsidR="00054DB7" w:rsidRPr="00E61EB0" w:rsidRDefault="0067622E" w:rsidP="00D678CE">
      <w:pPr>
        <w:pStyle w:val="ListParagraph"/>
        <w:widowControl w:val="0"/>
        <w:numPr>
          <w:ilvl w:val="1"/>
          <w:numId w:val="40"/>
        </w:numPr>
        <w:autoSpaceDE w:val="0"/>
        <w:autoSpaceDN w:val="0"/>
        <w:spacing w:after="0" w:line="240" w:lineRule="auto"/>
        <w:contextualSpacing w:val="0"/>
        <w:jc w:val="both"/>
        <w:rPr>
          <w:rFonts w:ascii="Arial" w:hAnsi="Arial" w:cs="Arial"/>
          <w:color w:val="000000" w:themeColor="text1"/>
        </w:rPr>
      </w:pPr>
      <w:r w:rsidRPr="00E61EB0">
        <w:rPr>
          <w:rFonts w:ascii="Arial" w:eastAsia="新細明體" w:hAnsi="Arial" w:cs="Arial"/>
          <w:color w:val="000000" w:themeColor="text1"/>
          <w:lang w:val="en-US"/>
        </w:rPr>
        <w:t>如</w:t>
      </w:r>
      <w:r w:rsidR="00425E88" w:rsidRPr="00E61EB0">
        <w:rPr>
          <w:rFonts w:ascii="Arial" w:eastAsia="新細明體" w:hAnsi="Arial" w:cs="Arial"/>
          <w:color w:val="000000" w:themeColor="text1"/>
          <w:lang w:val="en-US"/>
        </w:rPr>
        <w:t>HKCMCL</w:t>
      </w:r>
      <w:r w:rsidR="00276907" w:rsidRPr="00E61EB0">
        <w:rPr>
          <w:rFonts w:ascii="Arial" w:eastAsia="新細明體" w:hAnsi="Arial" w:cs="Arial"/>
          <w:color w:val="000000" w:themeColor="text1"/>
          <w:lang w:val="en-US"/>
        </w:rPr>
        <w:t>及</w:t>
      </w:r>
      <w:r w:rsidR="00276907" w:rsidRPr="00E61EB0">
        <w:rPr>
          <w:rFonts w:ascii="Arial" w:eastAsia="新細明體" w:hAnsi="Arial" w:cs="Arial"/>
          <w:color w:val="000000" w:themeColor="text1"/>
          <w:lang w:val="en-US"/>
        </w:rPr>
        <w:t xml:space="preserve"> / </w:t>
      </w:r>
      <w:r w:rsidR="00276907" w:rsidRPr="00E61EB0">
        <w:rPr>
          <w:rFonts w:ascii="Arial" w:eastAsia="新細明體" w:hAnsi="Arial" w:cs="Arial"/>
          <w:color w:val="000000" w:themeColor="text1"/>
          <w:lang w:val="en-US"/>
        </w:rPr>
        <w:t>或</w:t>
      </w:r>
      <w:r w:rsidR="00425E88" w:rsidRPr="00E61EB0">
        <w:rPr>
          <w:rFonts w:ascii="Arial" w:eastAsia="新細明體" w:hAnsi="Arial" w:cs="Arial"/>
          <w:color w:val="000000" w:themeColor="text1"/>
          <w:lang w:val="en-US"/>
        </w:rPr>
        <w:t>評審小組認為</w:t>
      </w:r>
      <w:r w:rsidR="007A6D25" w:rsidRPr="00E61EB0">
        <w:rPr>
          <w:rFonts w:ascii="Arial" w:eastAsia="新細明體" w:hAnsi="Arial" w:cs="Arial"/>
          <w:color w:val="000000" w:themeColor="text1"/>
          <w:lang w:val="en-US"/>
        </w:rPr>
        <w:t>項目</w:t>
      </w:r>
      <w:r w:rsidR="00425E88" w:rsidRPr="00E61EB0">
        <w:rPr>
          <w:rFonts w:ascii="Arial" w:eastAsia="新細明體" w:hAnsi="Arial" w:cs="Arial"/>
          <w:color w:val="000000" w:themeColor="text1"/>
          <w:lang w:val="en-US"/>
        </w:rPr>
        <w:t>預算過高</w:t>
      </w:r>
      <w:r w:rsidR="00AE2BBD" w:rsidRPr="00E61EB0">
        <w:rPr>
          <w:rFonts w:ascii="Arial" w:eastAsia="新細明體" w:hAnsi="Arial" w:cs="Arial"/>
          <w:color w:val="000000" w:themeColor="text1"/>
          <w:lang w:val="en-US"/>
        </w:rPr>
        <w:t>、</w:t>
      </w:r>
      <w:r w:rsidR="00425E88" w:rsidRPr="00E61EB0">
        <w:rPr>
          <w:rFonts w:ascii="Arial" w:eastAsia="新細明體" w:hAnsi="Arial" w:cs="Arial"/>
          <w:color w:val="000000" w:themeColor="text1"/>
          <w:lang w:val="en-US"/>
        </w:rPr>
        <w:t>超出資助範圍或</w:t>
      </w:r>
      <w:r w:rsidR="00751924" w:rsidRPr="00E61EB0">
        <w:rPr>
          <w:rFonts w:ascii="Arial" w:eastAsia="新細明體" w:hAnsi="Arial" w:cs="Arial"/>
          <w:color w:val="000000" w:themeColor="text1"/>
          <w:lang w:val="en-US"/>
        </w:rPr>
        <w:t>基</w:t>
      </w:r>
      <w:r w:rsidR="00425E88" w:rsidRPr="00E61EB0">
        <w:rPr>
          <w:rFonts w:ascii="Arial" w:eastAsia="新細明體" w:hAnsi="Arial" w:cs="Arial"/>
          <w:color w:val="000000" w:themeColor="text1"/>
          <w:lang w:val="en-US"/>
        </w:rPr>
        <w:t>於其他考</w:t>
      </w:r>
      <w:r w:rsidRPr="00E61EB0">
        <w:rPr>
          <w:rFonts w:ascii="Arial" w:eastAsia="新細明體" w:hAnsi="Arial" w:cs="Arial"/>
          <w:color w:val="000000" w:themeColor="text1"/>
          <w:lang w:val="en-US"/>
        </w:rPr>
        <w:t>慮</w:t>
      </w:r>
      <w:r w:rsidR="00425E88" w:rsidRPr="00E61EB0">
        <w:rPr>
          <w:rFonts w:ascii="Arial" w:eastAsia="新細明體" w:hAnsi="Arial" w:cs="Arial"/>
          <w:color w:val="000000" w:themeColor="text1"/>
          <w:lang w:val="en-US"/>
        </w:rPr>
        <w:t>，項目實際</w:t>
      </w:r>
      <w:r w:rsidR="00B32050" w:rsidRPr="00E61EB0">
        <w:rPr>
          <w:rFonts w:ascii="Arial" w:eastAsia="新細明體" w:hAnsi="Arial" w:cs="Arial"/>
          <w:color w:val="000000" w:themeColor="text1"/>
          <w:lang w:val="en-US"/>
        </w:rPr>
        <w:t>可</w:t>
      </w:r>
      <w:r w:rsidR="00425E88" w:rsidRPr="00E61EB0">
        <w:rPr>
          <w:rFonts w:ascii="Arial" w:eastAsia="新細明體" w:hAnsi="Arial" w:cs="Arial"/>
          <w:color w:val="000000" w:themeColor="text1"/>
          <w:lang w:val="en-US"/>
        </w:rPr>
        <w:t>獲</w:t>
      </w:r>
      <w:r w:rsidR="00425E88" w:rsidRPr="00E61EB0">
        <w:rPr>
          <w:rFonts w:ascii="Arial" w:eastAsia="新細明體" w:hAnsi="Arial" w:cs="Arial"/>
          <w:color w:val="000000" w:themeColor="text1"/>
          <w:lang w:val="en-US"/>
        </w:rPr>
        <w:lastRenderedPageBreak/>
        <w:t>資助金額可能低於申請機構提</w:t>
      </w:r>
      <w:r w:rsidR="00B32050" w:rsidRPr="00E61EB0">
        <w:rPr>
          <w:rFonts w:ascii="Arial" w:eastAsia="新細明體" w:hAnsi="Arial" w:cs="Arial"/>
          <w:color w:val="000000" w:themeColor="text1"/>
          <w:lang w:val="en-US"/>
        </w:rPr>
        <w:t>出</w:t>
      </w:r>
      <w:r w:rsidR="00425E88" w:rsidRPr="00E61EB0">
        <w:rPr>
          <w:rFonts w:ascii="Arial" w:eastAsia="新細明體" w:hAnsi="Arial" w:cs="Arial"/>
          <w:color w:val="000000" w:themeColor="text1"/>
          <w:lang w:val="en-US"/>
        </w:rPr>
        <w:t>的資助金額。</w:t>
      </w:r>
    </w:p>
    <w:p w14:paraId="28AE7CCC" w14:textId="77777777" w:rsidR="00054DB7" w:rsidRPr="00E61EB0" w:rsidRDefault="00054DB7" w:rsidP="00054DB7">
      <w:pPr>
        <w:pStyle w:val="ListParagraph"/>
        <w:ind w:left="972"/>
        <w:jc w:val="both"/>
        <w:rPr>
          <w:rFonts w:ascii="Arial" w:hAnsi="Arial" w:cs="Arial"/>
          <w:color w:val="000000" w:themeColor="text1"/>
        </w:rPr>
      </w:pPr>
    </w:p>
    <w:p w14:paraId="48F656FB" w14:textId="77777777" w:rsidR="00054DB7" w:rsidRPr="00E61EB0" w:rsidRDefault="00425E88" w:rsidP="00D678CE">
      <w:pPr>
        <w:pStyle w:val="ListParagraph"/>
        <w:widowControl w:val="0"/>
        <w:numPr>
          <w:ilvl w:val="1"/>
          <w:numId w:val="40"/>
        </w:numPr>
        <w:autoSpaceDE w:val="0"/>
        <w:autoSpaceDN w:val="0"/>
        <w:spacing w:after="0" w:line="240" w:lineRule="auto"/>
        <w:contextualSpacing w:val="0"/>
        <w:jc w:val="both"/>
        <w:rPr>
          <w:rFonts w:ascii="Arial" w:hAnsi="Arial" w:cs="Arial"/>
          <w:color w:val="000000" w:themeColor="text1"/>
        </w:rPr>
      </w:pPr>
      <w:r w:rsidRPr="00E61EB0">
        <w:rPr>
          <w:rFonts w:ascii="Arial" w:eastAsia="新細明體" w:hAnsi="Arial" w:cs="Arial"/>
          <w:color w:val="000000" w:themeColor="text1"/>
          <w:lang w:val="en-US"/>
        </w:rPr>
        <w:t>一般情況下，獲批的資助金額將按照以下時間安排分兩</w:t>
      </w:r>
      <w:r w:rsidR="00751924" w:rsidRPr="00E61EB0">
        <w:rPr>
          <w:rFonts w:ascii="Arial" w:eastAsia="新細明體" w:hAnsi="Arial" w:cs="Arial"/>
          <w:color w:val="000000" w:themeColor="text1"/>
          <w:lang w:val="en-US"/>
        </w:rPr>
        <w:t>部份</w:t>
      </w:r>
      <w:r w:rsidR="00427650" w:rsidRPr="00E61EB0">
        <w:rPr>
          <w:rFonts w:ascii="Arial" w:eastAsia="新細明體" w:hAnsi="Arial" w:cs="Arial"/>
          <w:color w:val="000000" w:themeColor="text1"/>
          <w:lang w:val="en-US"/>
        </w:rPr>
        <w:t>發還</w:t>
      </w:r>
      <w:r w:rsidRPr="00E61EB0">
        <w:rPr>
          <w:rFonts w:ascii="Arial" w:eastAsia="新細明體" w:hAnsi="Arial" w:cs="Arial"/>
          <w:color w:val="000000" w:themeColor="text1"/>
          <w:lang w:val="en-US"/>
        </w:rPr>
        <w:t>：</w:t>
      </w:r>
    </w:p>
    <w:p w14:paraId="2D73AFDB" w14:textId="77777777" w:rsidR="00054DB7" w:rsidRPr="00E61EB0" w:rsidRDefault="00054DB7" w:rsidP="00054DB7">
      <w:pPr>
        <w:pStyle w:val="Heading2"/>
        <w:tabs>
          <w:tab w:val="center" w:pos="1033"/>
        </w:tabs>
        <w:jc w:val="both"/>
        <w:rPr>
          <w:rFonts w:ascii="Arial" w:hAnsi="Arial" w:cs="Arial"/>
          <w:color w:val="000000" w:themeColor="text1"/>
        </w:rPr>
      </w:pPr>
    </w:p>
    <w:tbl>
      <w:tblPr>
        <w:tblStyle w:val="TableGrid"/>
        <w:tblW w:w="0" w:type="auto"/>
        <w:tblInd w:w="1101" w:type="dxa"/>
        <w:tblLook w:val="04A0" w:firstRow="1" w:lastRow="0" w:firstColumn="1" w:lastColumn="0" w:noHBand="0" w:noVBand="1"/>
      </w:tblPr>
      <w:tblGrid>
        <w:gridCol w:w="1247"/>
        <w:gridCol w:w="3144"/>
        <w:gridCol w:w="4136"/>
      </w:tblGrid>
      <w:tr w:rsidR="00CE1075" w:rsidRPr="00E61EB0" w14:paraId="34067623" w14:textId="77777777" w:rsidTr="00EF008A">
        <w:tc>
          <w:tcPr>
            <w:tcW w:w="1317" w:type="dxa"/>
          </w:tcPr>
          <w:p w14:paraId="4A2E21C6" w14:textId="77777777" w:rsidR="00054DB7" w:rsidRPr="00E61EB0" w:rsidRDefault="00054DB7" w:rsidP="00EF008A">
            <w:pPr>
              <w:pStyle w:val="ListParagraph"/>
              <w:spacing w:after="139" w:line="259" w:lineRule="auto"/>
              <w:ind w:left="0"/>
              <w:rPr>
                <w:rFonts w:ascii="Arial" w:eastAsia="SimSun" w:hAnsi="Arial" w:cs="Arial"/>
                <w:b/>
                <w:color w:val="000000" w:themeColor="text1"/>
                <w:lang w:val="en-US" w:eastAsia="zh-TW"/>
              </w:rPr>
            </w:pPr>
          </w:p>
        </w:tc>
        <w:tc>
          <w:tcPr>
            <w:tcW w:w="3360" w:type="dxa"/>
          </w:tcPr>
          <w:p w14:paraId="66D29221" w14:textId="77777777" w:rsidR="00054DB7" w:rsidRPr="00E61EB0" w:rsidRDefault="00425E88" w:rsidP="00EF008A">
            <w:pPr>
              <w:pStyle w:val="ListParagraph"/>
              <w:spacing w:after="139" w:line="259" w:lineRule="auto"/>
              <w:ind w:left="0"/>
              <w:jc w:val="center"/>
              <w:rPr>
                <w:rFonts w:ascii="Arial" w:eastAsia="SimSun" w:hAnsi="Arial" w:cs="Arial"/>
                <w:b/>
                <w:color w:val="000000" w:themeColor="text1"/>
                <w:lang w:val="en-US" w:eastAsia="zh-CN"/>
              </w:rPr>
            </w:pPr>
            <w:proofErr w:type="spellStart"/>
            <w:r w:rsidRPr="00E61EB0">
              <w:rPr>
                <w:rFonts w:ascii="Arial" w:eastAsia="新細明體" w:hAnsi="Arial" w:cs="Arial"/>
                <w:b/>
                <w:color w:val="000000" w:themeColor="text1"/>
                <w:lang w:val="en-US"/>
              </w:rPr>
              <w:t>金額</w:t>
            </w:r>
            <w:proofErr w:type="spellEnd"/>
          </w:p>
        </w:tc>
        <w:tc>
          <w:tcPr>
            <w:tcW w:w="4395" w:type="dxa"/>
          </w:tcPr>
          <w:p w14:paraId="373CD6BA" w14:textId="77777777" w:rsidR="00054DB7" w:rsidRPr="00E61EB0" w:rsidRDefault="00425E88" w:rsidP="00EF008A">
            <w:pPr>
              <w:pStyle w:val="ListParagraph"/>
              <w:spacing w:after="139" w:line="259" w:lineRule="auto"/>
              <w:ind w:left="0"/>
              <w:jc w:val="center"/>
              <w:rPr>
                <w:rFonts w:ascii="Arial" w:eastAsia="SimSun" w:hAnsi="Arial" w:cs="Arial"/>
                <w:b/>
                <w:color w:val="000000" w:themeColor="text1"/>
                <w:lang w:val="en-US" w:eastAsia="zh-CN"/>
              </w:rPr>
            </w:pPr>
            <w:proofErr w:type="spellStart"/>
            <w:r w:rsidRPr="00E61EB0">
              <w:rPr>
                <w:rFonts w:ascii="Arial" w:eastAsia="新細明體" w:hAnsi="Arial" w:cs="Arial"/>
                <w:b/>
                <w:color w:val="000000" w:themeColor="text1"/>
                <w:lang w:val="en-US"/>
              </w:rPr>
              <w:t>時間安排</w:t>
            </w:r>
            <w:proofErr w:type="spellEnd"/>
          </w:p>
        </w:tc>
      </w:tr>
      <w:tr w:rsidR="00CE1075" w:rsidRPr="00E61EB0" w14:paraId="3C98BD26" w14:textId="77777777" w:rsidTr="00EF008A">
        <w:tc>
          <w:tcPr>
            <w:tcW w:w="1317" w:type="dxa"/>
          </w:tcPr>
          <w:p w14:paraId="76EEEB03" w14:textId="77777777" w:rsidR="00054DB7" w:rsidRPr="00E61EB0" w:rsidRDefault="00425E88" w:rsidP="00EF008A">
            <w:pPr>
              <w:pStyle w:val="ListParagraph"/>
              <w:spacing w:after="139" w:line="259" w:lineRule="auto"/>
              <w:ind w:left="0"/>
              <w:rPr>
                <w:rFonts w:ascii="Arial" w:eastAsia="SimSun" w:hAnsi="Arial" w:cs="Arial"/>
                <w:color w:val="000000" w:themeColor="text1"/>
                <w:lang w:val="en-US" w:eastAsia="zh-CN"/>
              </w:rPr>
            </w:pPr>
            <w:r w:rsidRPr="00E61EB0">
              <w:rPr>
                <w:rFonts w:ascii="Arial" w:eastAsia="新細明體" w:hAnsi="Arial" w:cs="Arial"/>
                <w:color w:val="000000" w:themeColor="text1"/>
                <w:lang w:val="en-US"/>
              </w:rPr>
              <w:t>第</w:t>
            </w:r>
            <w:r w:rsidRPr="00E61EB0">
              <w:rPr>
                <w:rFonts w:ascii="Arial" w:eastAsia="新細明體" w:hAnsi="Arial" w:cs="Arial"/>
                <w:color w:val="000000" w:themeColor="text1"/>
                <w:lang w:val="en-US"/>
              </w:rPr>
              <w:t>1</w:t>
            </w:r>
            <w:r w:rsidR="00751924" w:rsidRPr="00E61EB0">
              <w:rPr>
                <w:rFonts w:ascii="Arial" w:eastAsia="新細明體" w:hAnsi="Arial" w:cs="Arial"/>
                <w:color w:val="000000" w:themeColor="text1"/>
                <w:lang w:val="en-US" w:eastAsia="zh-TW"/>
              </w:rPr>
              <w:t>部份</w:t>
            </w:r>
          </w:p>
        </w:tc>
        <w:tc>
          <w:tcPr>
            <w:tcW w:w="3360" w:type="dxa"/>
          </w:tcPr>
          <w:p w14:paraId="46BACB2D" w14:textId="77777777" w:rsidR="00054DB7" w:rsidRPr="00E61EB0" w:rsidRDefault="00425E88" w:rsidP="00EF008A">
            <w:pPr>
              <w:pStyle w:val="ListParagraph"/>
              <w:spacing w:after="139" w:line="259" w:lineRule="auto"/>
              <w:ind w:left="0"/>
              <w:rPr>
                <w:rFonts w:ascii="Arial" w:eastAsia="SimSun" w:hAnsi="Arial" w:cs="Arial"/>
                <w:color w:val="000000" w:themeColor="text1"/>
                <w:lang w:val="en-US" w:eastAsia="zh-CN"/>
              </w:rPr>
            </w:pPr>
            <w:r w:rsidRPr="00E61EB0">
              <w:rPr>
                <w:rFonts w:ascii="Arial" w:eastAsia="新細明體" w:hAnsi="Arial" w:cs="Arial"/>
                <w:color w:val="000000" w:themeColor="text1"/>
                <w:lang w:val="en-US"/>
              </w:rPr>
              <w:t>總批核資助金額的</w:t>
            </w:r>
            <w:r w:rsidRPr="00E61EB0">
              <w:rPr>
                <w:rFonts w:ascii="Arial" w:eastAsia="新細明體" w:hAnsi="Arial" w:cs="Arial"/>
                <w:color w:val="000000" w:themeColor="text1"/>
                <w:lang w:val="en-US"/>
              </w:rPr>
              <w:t>50%</w:t>
            </w:r>
          </w:p>
        </w:tc>
        <w:tc>
          <w:tcPr>
            <w:tcW w:w="4395" w:type="dxa"/>
          </w:tcPr>
          <w:p w14:paraId="07114535" w14:textId="77777777" w:rsidR="00054DB7" w:rsidRPr="00E61EB0" w:rsidRDefault="00425E88" w:rsidP="00EF008A">
            <w:pPr>
              <w:pStyle w:val="ListParagraph"/>
              <w:spacing w:after="139" w:line="259" w:lineRule="auto"/>
              <w:ind w:left="0"/>
              <w:rPr>
                <w:rFonts w:ascii="Arial" w:hAnsi="Arial" w:cs="Arial"/>
                <w:color w:val="000000" w:themeColor="text1"/>
                <w:lang w:val="en-US" w:eastAsia="zh-TW"/>
              </w:rPr>
            </w:pPr>
            <w:r w:rsidRPr="00E61EB0">
              <w:rPr>
                <w:rFonts w:ascii="Arial" w:eastAsia="新細明體" w:hAnsi="Arial" w:cs="Arial"/>
                <w:color w:val="000000" w:themeColor="text1"/>
                <w:lang w:val="en-US" w:eastAsia="zh-TW"/>
              </w:rPr>
              <w:t>在</w:t>
            </w:r>
            <w:r w:rsidRPr="00E61EB0">
              <w:rPr>
                <w:rFonts w:ascii="Arial" w:eastAsia="新細明體" w:hAnsi="Arial" w:cs="Arial"/>
                <w:color w:val="000000" w:themeColor="text1"/>
                <w:lang w:val="en-US" w:eastAsia="zh-TW"/>
              </w:rPr>
              <w:t>HKCMCL</w:t>
            </w:r>
            <w:r w:rsidRPr="00E61EB0">
              <w:rPr>
                <w:rFonts w:ascii="Arial" w:eastAsia="新細明體" w:hAnsi="Arial" w:cs="Arial"/>
                <w:color w:val="000000" w:themeColor="text1"/>
                <w:lang w:val="en-US" w:eastAsia="zh-TW"/>
              </w:rPr>
              <w:t>收到接受資助的書面確認後的</w:t>
            </w:r>
            <w:r w:rsidRPr="00E61EB0">
              <w:rPr>
                <w:rFonts w:ascii="Arial" w:eastAsia="新細明體" w:hAnsi="Arial" w:cs="Arial"/>
                <w:color w:val="000000" w:themeColor="text1"/>
                <w:lang w:val="en-US" w:eastAsia="zh-TW"/>
              </w:rPr>
              <w:t>60</w:t>
            </w:r>
            <w:r w:rsidRPr="00E61EB0">
              <w:rPr>
                <w:rFonts w:ascii="Arial" w:eastAsia="新細明體" w:hAnsi="Arial" w:cs="Arial"/>
                <w:color w:val="000000" w:themeColor="text1"/>
                <w:lang w:val="en-US" w:eastAsia="zh-TW"/>
              </w:rPr>
              <w:t>天內或相關活動的確認開始日期的</w:t>
            </w:r>
            <w:r w:rsidRPr="00E61EB0">
              <w:rPr>
                <w:rFonts w:ascii="Arial" w:eastAsia="新細明體" w:hAnsi="Arial" w:cs="Arial"/>
                <w:color w:val="000000" w:themeColor="text1"/>
                <w:lang w:val="en-US" w:eastAsia="zh-TW"/>
              </w:rPr>
              <w:t>30</w:t>
            </w:r>
            <w:r w:rsidRPr="00E61EB0">
              <w:rPr>
                <w:rFonts w:ascii="Arial" w:eastAsia="新細明體" w:hAnsi="Arial" w:cs="Arial"/>
                <w:color w:val="000000" w:themeColor="text1"/>
                <w:lang w:val="en-US" w:eastAsia="zh-TW"/>
              </w:rPr>
              <w:t>天前（以較後者為准）</w:t>
            </w:r>
          </w:p>
        </w:tc>
      </w:tr>
      <w:tr w:rsidR="00054DB7" w:rsidRPr="00E61EB0" w14:paraId="373232E6" w14:textId="77777777" w:rsidTr="00EF008A">
        <w:trPr>
          <w:trHeight w:val="1238"/>
        </w:trPr>
        <w:tc>
          <w:tcPr>
            <w:tcW w:w="1317" w:type="dxa"/>
          </w:tcPr>
          <w:p w14:paraId="4A9D2BCD" w14:textId="77777777" w:rsidR="00054DB7" w:rsidRPr="00E61EB0" w:rsidRDefault="00425E88" w:rsidP="00EF008A">
            <w:pPr>
              <w:pStyle w:val="ListParagraph"/>
              <w:spacing w:after="139" w:line="259" w:lineRule="auto"/>
              <w:ind w:left="0"/>
              <w:rPr>
                <w:rFonts w:ascii="Arial" w:hAnsi="Arial" w:cs="Arial"/>
                <w:color w:val="000000" w:themeColor="text1"/>
                <w:lang w:val="en-US"/>
              </w:rPr>
            </w:pPr>
            <w:r w:rsidRPr="00E61EB0">
              <w:rPr>
                <w:rFonts w:ascii="Arial" w:eastAsia="新細明體" w:hAnsi="Arial" w:cs="Arial"/>
                <w:color w:val="000000" w:themeColor="text1"/>
                <w:lang w:val="en-US"/>
              </w:rPr>
              <w:t>第</w:t>
            </w:r>
            <w:r w:rsidRPr="00E61EB0">
              <w:rPr>
                <w:rFonts w:ascii="Arial" w:eastAsia="新細明體" w:hAnsi="Arial" w:cs="Arial"/>
                <w:color w:val="000000" w:themeColor="text1"/>
                <w:lang w:val="en-US"/>
              </w:rPr>
              <w:t>2</w:t>
            </w:r>
            <w:r w:rsidR="00751924" w:rsidRPr="00E61EB0">
              <w:rPr>
                <w:rFonts w:ascii="Arial" w:eastAsia="新細明體" w:hAnsi="Arial" w:cs="Arial"/>
                <w:color w:val="000000" w:themeColor="text1"/>
                <w:lang w:val="en-US" w:eastAsia="zh-TW"/>
              </w:rPr>
              <w:t>部份</w:t>
            </w:r>
          </w:p>
        </w:tc>
        <w:tc>
          <w:tcPr>
            <w:tcW w:w="3360" w:type="dxa"/>
          </w:tcPr>
          <w:p w14:paraId="0AA63EE1" w14:textId="77777777" w:rsidR="00054DB7" w:rsidRPr="00E61EB0" w:rsidRDefault="00425E88" w:rsidP="00EF008A">
            <w:pPr>
              <w:pStyle w:val="ListParagraph"/>
              <w:spacing w:after="139" w:line="259" w:lineRule="auto"/>
              <w:ind w:left="0"/>
              <w:rPr>
                <w:rFonts w:ascii="Arial" w:hAnsi="Arial" w:cs="Arial"/>
                <w:color w:val="000000" w:themeColor="text1"/>
                <w:lang w:val="en-US" w:eastAsia="zh-TW"/>
              </w:rPr>
            </w:pPr>
            <w:r w:rsidRPr="00E61EB0">
              <w:rPr>
                <w:rFonts w:ascii="Arial" w:eastAsia="新細明體" w:hAnsi="Arial" w:cs="Arial"/>
                <w:color w:val="000000" w:themeColor="text1"/>
                <w:lang w:val="en-US" w:eastAsia="zh-TW"/>
              </w:rPr>
              <w:t>總批核資助金額的</w:t>
            </w:r>
            <w:r w:rsidRPr="00E61EB0">
              <w:rPr>
                <w:rFonts w:ascii="Arial" w:hAnsi="Arial" w:cs="Arial"/>
                <w:color w:val="000000" w:themeColor="text1"/>
                <w:lang w:val="en-US" w:eastAsia="zh-TW"/>
              </w:rPr>
              <w:t>50%</w:t>
            </w:r>
            <w:r w:rsidRPr="00E61EB0">
              <w:rPr>
                <w:rFonts w:ascii="Arial" w:eastAsia="新細明體" w:hAnsi="Arial" w:cs="Arial"/>
                <w:color w:val="000000" w:themeColor="text1"/>
                <w:lang w:val="en-US" w:eastAsia="zh-TW"/>
              </w:rPr>
              <w:t>或實際總支出與第</w:t>
            </w:r>
            <w:r w:rsidRPr="00E61EB0">
              <w:rPr>
                <w:rFonts w:ascii="Arial" w:eastAsia="新細明體" w:hAnsi="Arial" w:cs="Arial"/>
                <w:color w:val="000000" w:themeColor="text1"/>
                <w:lang w:val="en-US" w:eastAsia="zh-TW"/>
              </w:rPr>
              <w:t>1</w:t>
            </w:r>
            <w:r w:rsidR="00751924" w:rsidRPr="00E61EB0">
              <w:rPr>
                <w:rFonts w:ascii="Arial" w:eastAsia="新細明體" w:hAnsi="Arial" w:cs="Arial"/>
                <w:color w:val="000000" w:themeColor="text1"/>
                <w:lang w:val="en-US" w:eastAsia="zh-TW"/>
              </w:rPr>
              <w:t>部份</w:t>
            </w:r>
            <w:r w:rsidRPr="00E61EB0">
              <w:rPr>
                <w:rFonts w:ascii="Arial" w:eastAsia="新細明體" w:hAnsi="Arial" w:cs="Arial"/>
                <w:color w:val="000000" w:themeColor="text1"/>
                <w:lang w:val="en-US" w:eastAsia="zh-TW"/>
              </w:rPr>
              <w:t>資助之間的差額（以較低者為准）</w:t>
            </w:r>
            <w:r w:rsidRPr="00E61EB0">
              <w:rPr>
                <w:rFonts w:ascii="Arial" w:hAnsi="Arial" w:cs="Arial"/>
                <w:color w:val="000000" w:themeColor="text1"/>
                <w:lang w:val="en-US" w:eastAsia="zh-TW"/>
              </w:rPr>
              <w:t xml:space="preserve"> </w:t>
            </w:r>
          </w:p>
        </w:tc>
        <w:tc>
          <w:tcPr>
            <w:tcW w:w="4395" w:type="dxa"/>
          </w:tcPr>
          <w:p w14:paraId="26C6E454" w14:textId="77777777" w:rsidR="00054DB7" w:rsidRPr="00E61EB0" w:rsidRDefault="00425E88" w:rsidP="00EF008A">
            <w:pPr>
              <w:pStyle w:val="ListParagraph"/>
              <w:spacing w:after="139" w:line="259" w:lineRule="auto"/>
              <w:ind w:left="0"/>
              <w:rPr>
                <w:rFonts w:ascii="Arial" w:hAnsi="Arial" w:cs="Arial"/>
                <w:color w:val="000000" w:themeColor="text1"/>
                <w:lang w:val="en-US" w:eastAsia="zh-TW"/>
              </w:rPr>
            </w:pPr>
            <w:r w:rsidRPr="00E61EB0">
              <w:rPr>
                <w:rFonts w:ascii="Arial" w:eastAsia="新細明體" w:hAnsi="Arial" w:cs="Arial"/>
                <w:color w:val="000000" w:themeColor="text1"/>
                <w:lang w:val="en-US" w:eastAsia="zh-TW"/>
              </w:rPr>
              <w:t>HKCMCL</w:t>
            </w:r>
            <w:r w:rsidRPr="00E61EB0">
              <w:rPr>
                <w:rFonts w:ascii="Arial" w:eastAsia="新細明體" w:hAnsi="Arial" w:cs="Arial"/>
                <w:color w:val="000000" w:themeColor="text1"/>
                <w:lang w:val="en-US" w:eastAsia="zh-TW"/>
              </w:rPr>
              <w:t>根據第</w:t>
            </w:r>
            <w:r w:rsidRPr="00E61EB0">
              <w:rPr>
                <w:rFonts w:ascii="Arial" w:eastAsia="新細明體" w:hAnsi="Arial" w:cs="Arial"/>
                <w:color w:val="000000" w:themeColor="text1"/>
                <w:lang w:val="en-US" w:eastAsia="zh-TW"/>
              </w:rPr>
              <w:t>8.3.1</w:t>
            </w:r>
            <w:r w:rsidR="000D267F" w:rsidRPr="00E61EB0">
              <w:rPr>
                <w:rFonts w:ascii="Arial" w:eastAsia="新細明體" w:hAnsi="Arial" w:cs="Arial"/>
                <w:color w:val="000000" w:themeColor="text1"/>
                <w:lang w:val="en-US" w:eastAsia="zh-TW"/>
              </w:rPr>
              <w:t>項</w:t>
            </w:r>
            <w:r w:rsidRPr="00E61EB0">
              <w:rPr>
                <w:rFonts w:ascii="Arial" w:eastAsia="新細明體" w:hAnsi="Arial" w:cs="Arial"/>
                <w:color w:val="000000" w:themeColor="text1"/>
                <w:lang w:val="en-US" w:eastAsia="zh-TW"/>
              </w:rPr>
              <w:t>的規定</w:t>
            </w:r>
            <w:r w:rsidR="000D267F" w:rsidRPr="00E61EB0">
              <w:rPr>
                <w:rFonts w:ascii="Arial" w:eastAsia="新細明體" w:hAnsi="Arial" w:cs="Arial"/>
                <w:color w:val="000000" w:themeColor="text1"/>
                <w:lang w:val="en-US" w:eastAsia="zh-TW"/>
              </w:rPr>
              <w:t>，</w:t>
            </w:r>
            <w:r w:rsidRPr="00E61EB0">
              <w:rPr>
                <w:rFonts w:ascii="Arial" w:eastAsia="新細明體" w:hAnsi="Arial" w:cs="Arial"/>
                <w:color w:val="000000" w:themeColor="text1"/>
                <w:lang w:val="en-US" w:eastAsia="zh-TW"/>
              </w:rPr>
              <w:t>批核所有活動總結</w:t>
            </w:r>
            <w:r w:rsidR="000D267F" w:rsidRPr="00E61EB0">
              <w:rPr>
                <w:rFonts w:ascii="Arial" w:eastAsia="新細明體" w:hAnsi="Arial" w:cs="Arial"/>
                <w:color w:val="000000" w:themeColor="text1"/>
                <w:lang w:val="en-US" w:eastAsia="zh-TW"/>
              </w:rPr>
              <w:t>文件</w:t>
            </w:r>
            <w:r w:rsidRPr="00E61EB0">
              <w:rPr>
                <w:rFonts w:ascii="Arial" w:eastAsia="新細明體" w:hAnsi="Arial" w:cs="Arial"/>
                <w:color w:val="000000" w:themeColor="text1"/>
                <w:lang w:val="en-US" w:eastAsia="zh-TW"/>
              </w:rPr>
              <w:t>後的</w:t>
            </w:r>
            <w:r w:rsidRPr="00E61EB0">
              <w:rPr>
                <w:rFonts w:ascii="Arial" w:eastAsia="新細明體" w:hAnsi="Arial" w:cs="Arial"/>
                <w:color w:val="000000" w:themeColor="text1"/>
                <w:lang w:val="en-US" w:eastAsia="zh-TW"/>
              </w:rPr>
              <w:t>30</w:t>
            </w:r>
            <w:r w:rsidRPr="00E61EB0">
              <w:rPr>
                <w:rFonts w:ascii="Arial" w:eastAsia="新細明體" w:hAnsi="Arial" w:cs="Arial"/>
                <w:color w:val="000000" w:themeColor="text1"/>
                <w:lang w:val="en-US" w:eastAsia="zh-TW"/>
              </w:rPr>
              <w:t>天內。</w:t>
            </w:r>
          </w:p>
        </w:tc>
      </w:tr>
    </w:tbl>
    <w:p w14:paraId="1BD766DE" w14:textId="77777777" w:rsidR="00054DB7" w:rsidRPr="00E61EB0" w:rsidRDefault="00054DB7" w:rsidP="00054DB7">
      <w:pPr>
        <w:spacing w:after="139" w:line="259" w:lineRule="auto"/>
        <w:rPr>
          <w:rFonts w:ascii="Arial" w:hAnsi="Arial" w:cs="Arial"/>
          <w:color w:val="000000" w:themeColor="text1"/>
        </w:rPr>
      </w:pPr>
    </w:p>
    <w:p w14:paraId="319206CD" w14:textId="77777777" w:rsidR="00054DB7" w:rsidRPr="00E61EB0" w:rsidRDefault="00425E88" w:rsidP="00D678CE">
      <w:pPr>
        <w:pStyle w:val="ListParagraph"/>
        <w:widowControl w:val="0"/>
        <w:numPr>
          <w:ilvl w:val="1"/>
          <w:numId w:val="40"/>
        </w:numPr>
        <w:autoSpaceDE w:val="0"/>
        <w:autoSpaceDN w:val="0"/>
        <w:spacing w:after="139" w:line="259" w:lineRule="auto"/>
        <w:contextualSpacing w:val="0"/>
        <w:rPr>
          <w:rFonts w:ascii="Arial" w:hAnsi="Arial" w:cs="Arial"/>
          <w:color w:val="000000" w:themeColor="text1"/>
        </w:rPr>
      </w:pPr>
      <w:r w:rsidRPr="00E61EB0">
        <w:rPr>
          <w:rFonts w:ascii="Arial" w:eastAsia="新細明體" w:hAnsi="Arial" w:cs="Arial"/>
          <w:color w:val="000000" w:themeColor="text1"/>
          <w:lang w:val="en-US"/>
        </w:rPr>
        <w:t>承諾</w:t>
      </w:r>
    </w:p>
    <w:p w14:paraId="4A1BAA22" w14:textId="77777777" w:rsidR="00054DB7" w:rsidRPr="00E61EB0" w:rsidRDefault="00054DB7" w:rsidP="00054DB7">
      <w:pPr>
        <w:pStyle w:val="ListParagraph"/>
        <w:spacing w:after="139" w:line="259" w:lineRule="auto"/>
        <w:ind w:left="972"/>
        <w:rPr>
          <w:rFonts w:ascii="Arial" w:hAnsi="Arial" w:cs="Arial"/>
          <w:color w:val="000000" w:themeColor="text1"/>
        </w:rPr>
      </w:pPr>
    </w:p>
    <w:p w14:paraId="225AB504" w14:textId="77777777" w:rsidR="00054DB7" w:rsidRPr="00E61EB0" w:rsidRDefault="00425E88" w:rsidP="00D678CE">
      <w:pPr>
        <w:pStyle w:val="ListParagraph"/>
        <w:widowControl w:val="0"/>
        <w:numPr>
          <w:ilvl w:val="2"/>
          <w:numId w:val="40"/>
        </w:numPr>
        <w:autoSpaceDE w:val="0"/>
        <w:autoSpaceDN w:val="0"/>
        <w:spacing w:after="139" w:line="259" w:lineRule="auto"/>
        <w:contextualSpacing w:val="0"/>
        <w:jc w:val="both"/>
        <w:rPr>
          <w:rFonts w:ascii="Arial" w:hAnsi="Arial" w:cs="Arial"/>
          <w:color w:val="000000" w:themeColor="text1"/>
        </w:rPr>
      </w:pPr>
      <w:r w:rsidRPr="00E61EB0">
        <w:rPr>
          <w:rFonts w:ascii="Arial" w:eastAsia="新細明體" w:hAnsi="Arial" w:cs="Arial"/>
          <w:color w:val="000000" w:themeColor="text1"/>
          <w:lang w:val="en-US"/>
        </w:rPr>
        <w:t>申請人應在活動結束後的</w:t>
      </w:r>
      <w:r w:rsidRPr="00E61EB0">
        <w:rPr>
          <w:rFonts w:ascii="Arial" w:eastAsia="新細明體" w:hAnsi="Arial" w:cs="Arial"/>
          <w:color w:val="000000" w:themeColor="text1"/>
          <w:lang w:val="en-US"/>
        </w:rPr>
        <w:t>30</w:t>
      </w:r>
      <w:r w:rsidRPr="00E61EB0">
        <w:rPr>
          <w:rFonts w:ascii="Arial" w:eastAsia="新細明體" w:hAnsi="Arial" w:cs="Arial"/>
          <w:color w:val="000000" w:themeColor="text1"/>
          <w:lang w:val="en-US"/>
        </w:rPr>
        <w:t>天內提交以下</w:t>
      </w:r>
      <w:r w:rsidR="002C1620" w:rsidRPr="00E61EB0">
        <w:rPr>
          <w:rFonts w:ascii="Arial" w:eastAsia="新細明體" w:hAnsi="Arial" w:cs="Arial"/>
          <w:color w:val="000000" w:themeColor="text1"/>
          <w:lang w:val="en-US"/>
        </w:rPr>
        <w:t>文件</w:t>
      </w:r>
      <w:r w:rsidRPr="00E61EB0">
        <w:rPr>
          <w:rFonts w:ascii="Arial" w:eastAsia="新細明體" w:hAnsi="Arial" w:cs="Arial"/>
          <w:color w:val="000000" w:themeColor="text1"/>
          <w:lang w:val="en-US"/>
        </w:rPr>
        <w:t>至</w:t>
      </w:r>
      <w:r w:rsidRPr="00E61EB0">
        <w:rPr>
          <w:rFonts w:ascii="Arial" w:hAnsi="Arial" w:cs="Arial"/>
          <w:color w:val="000000" w:themeColor="text1"/>
        </w:rPr>
        <w:t xml:space="preserve"> </w:t>
      </w:r>
      <w:hyperlink r:id="rId14" w:history="1">
        <w:r w:rsidRPr="00E61EB0">
          <w:rPr>
            <w:rStyle w:val="Hyperlink"/>
            <w:rFonts w:ascii="Arial" w:hAnsi="Arial" w:cs="Arial"/>
            <w:color w:val="000000" w:themeColor="text1"/>
          </w:rPr>
          <w:t>e-sports@cyberport.hk</w:t>
        </w:r>
      </w:hyperlink>
      <w:r w:rsidRPr="00E61EB0">
        <w:rPr>
          <w:rFonts w:ascii="Arial" w:eastAsia="新細明體" w:hAnsi="Arial" w:cs="Arial"/>
          <w:color w:val="000000" w:themeColor="text1"/>
        </w:rPr>
        <w:t>：</w:t>
      </w:r>
    </w:p>
    <w:p w14:paraId="0CDF2C0E" w14:textId="5DF09685" w:rsidR="00054DB7" w:rsidRPr="00E61EB0" w:rsidRDefault="00425E88" w:rsidP="00054DB7">
      <w:pPr>
        <w:pStyle w:val="ListParagraph"/>
        <w:widowControl w:val="0"/>
        <w:numPr>
          <w:ilvl w:val="0"/>
          <w:numId w:val="25"/>
        </w:numPr>
        <w:autoSpaceDE w:val="0"/>
        <w:autoSpaceDN w:val="0"/>
        <w:spacing w:after="139" w:line="259" w:lineRule="auto"/>
        <w:contextualSpacing w:val="0"/>
        <w:jc w:val="both"/>
        <w:rPr>
          <w:rFonts w:ascii="Arial" w:hAnsi="Arial" w:cs="Arial"/>
          <w:color w:val="000000" w:themeColor="text1"/>
        </w:rPr>
      </w:pPr>
      <w:r w:rsidRPr="00E61EB0">
        <w:rPr>
          <w:rFonts w:ascii="Arial" w:hAnsi="Arial" w:cs="Arial"/>
          <w:color w:val="000000" w:themeColor="text1"/>
        </w:rPr>
        <w:t>《電競行業支援計</w:t>
      </w:r>
      <w:r w:rsidR="005F6246" w:rsidRPr="00E61EB0">
        <w:rPr>
          <w:rFonts w:ascii="Arial" w:hAnsi="Arial" w:cs="Arial"/>
          <w:color w:val="000000" w:themeColor="text1"/>
        </w:rPr>
        <w:t>劃</w:t>
      </w:r>
      <w:r w:rsidR="00F33865" w:rsidRPr="00E61EB0">
        <w:rPr>
          <w:rFonts w:ascii="Arial" w:hAnsi="Arial" w:cs="Arial"/>
          <w:color w:val="000000" w:themeColor="text1"/>
        </w:rPr>
        <w:t xml:space="preserve"> - </w:t>
      </w:r>
      <w:r w:rsidR="005F6246" w:rsidRPr="00E61EB0">
        <w:rPr>
          <w:rFonts w:ascii="Arial" w:hAnsi="Arial" w:cs="Arial"/>
          <w:color w:val="000000" w:themeColor="text1"/>
        </w:rPr>
        <w:t>發還款項申</w:t>
      </w:r>
      <w:r w:rsidR="00F33865" w:rsidRPr="00E61EB0">
        <w:rPr>
          <w:rFonts w:ascii="Arial" w:hAnsi="Arial" w:cs="Arial"/>
          <w:color w:val="000000" w:themeColor="text1"/>
        </w:rPr>
        <w:t>領</w:t>
      </w:r>
      <w:r w:rsidRPr="00E61EB0">
        <w:rPr>
          <w:rFonts w:ascii="Arial" w:hAnsi="Arial" w:cs="Arial"/>
          <w:color w:val="000000" w:themeColor="text1"/>
        </w:rPr>
        <w:t>表（</w:t>
      </w:r>
      <w:r w:rsidR="00CC2B5D" w:rsidRPr="00E61EB0">
        <w:rPr>
          <w:rFonts w:ascii="Arial" w:hAnsi="Arial" w:cs="Arial"/>
          <w:color w:val="000000" w:themeColor="text1"/>
        </w:rPr>
        <w:t>比賽及活動</w:t>
      </w:r>
      <w:r w:rsidRPr="00E61EB0">
        <w:rPr>
          <w:rFonts w:ascii="Arial" w:hAnsi="Arial" w:cs="Arial"/>
          <w:color w:val="000000" w:themeColor="text1"/>
        </w:rPr>
        <w:t>）》</w:t>
      </w:r>
      <w:r w:rsidRPr="00E61EB0">
        <w:rPr>
          <w:rFonts w:ascii="Arial" w:eastAsia="新細明體" w:hAnsi="Arial" w:cs="Arial"/>
          <w:color w:val="000000" w:themeColor="text1"/>
        </w:rPr>
        <w:t>（</w:t>
      </w:r>
      <w:r w:rsidRPr="00E61EB0">
        <w:rPr>
          <w:rFonts w:ascii="Arial" w:hAnsi="Arial" w:cs="Arial"/>
          <w:color w:val="000000" w:themeColor="text1"/>
        </w:rPr>
        <w:t>EYT.SF.120</w:t>
      </w:r>
      <w:r w:rsidRPr="00E61EB0">
        <w:rPr>
          <w:rFonts w:ascii="Arial" w:eastAsia="新細明體" w:hAnsi="Arial" w:cs="Arial"/>
          <w:color w:val="000000" w:themeColor="text1"/>
        </w:rPr>
        <w:t>）</w:t>
      </w:r>
    </w:p>
    <w:p w14:paraId="68A9C124" w14:textId="77777777" w:rsidR="00054DB7" w:rsidRPr="00E61EB0" w:rsidRDefault="00425E88" w:rsidP="00054DB7">
      <w:pPr>
        <w:pStyle w:val="ListParagraph"/>
        <w:widowControl w:val="0"/>
        <w:numPr>
          <w:ilvl w:val="0"/>
          <w:numId w:val="25"/>
        </w:numPr>
        <w:autoSpaceDE w:val="0"/>
        <w:autoSpaceDN w:val="0"/>
        <w:spacing w:after="139" w:line="259" w:lineRule="auto"/>
        <w:contextualSpacing w:val="0"/>
        <w:jc w:val="both"/>
        <w:rPr>
          <w:rFonts w:ascii="Arial" w:hAnsi="Arial" w:cs="Arial"/>
          <w:color w:val="000000" w:themeColor="text1"/>
        </w:rPr>
      </w:pPr>
      <w:r w:rsidRPr="00E61EB0">
        <w:rPr>
          <w:rFonts w:ascii="Arial" w:eastAsia="新細明體" w:hAnsi="Arial" w:cs="Arial"/>
          <w:color w:val="000000" w:themeColor="text1"/>
          <w:lang w:val="en-US"/>
        </w:rPr>
        <w:t>活動報告（包括但不限於活動照片、流程、媒體報導、精彩片段等）</w:t>
      </w:r>
    </w:p>
    <w:p w14:paraId="53637AC9" w14:textId="77777777" w:rsidR="00054DB7" w:rsidRPr="00E61EB0" w:rsidRDefault="00425E88" w:rsidP="00054DB7">
      <w:pPr>
        <w:pStyle w:val="ListParagraph"/>
        <w:widowControl w:val="0"/>
        <w:numPr>
          <w:ilvl w:val="0"/>
          <w:numId w:val="25"/>
        </w:numPr>
        <w:autoSpaceDE w:val="0"/>
        <w:autoSpaceDN w:val="0"/>
        <w:spacing w:after="0" w:line="240" w:lineRule="auto"/>
        <w:contextualSpacing w:val="0"/>
        <w:rPr>
          <w:rFonts w:ascii="Arial" w:hAnsi="Arial" w:cs="Arial"/>
          <w:color w:val="000000" w:themeColor="text1"/>
        </w:rPr>
      </w:pPr>
      <w:r w:rsidRPr="00E61EB0">
        <w:rPr>
          <w:rFonts w:ascii="Arial" w:eastAsia="新細明體" w:hAnsi="Arial" w:cs="Arial"/>
          <w:color w:val="000000" w:themeColor="text1"/>
          <w:lang w:val="en-US"/>
        </w:rPr>
        <w:t>支出明細，須列明每項費用支出並附上</w:t>
      </w:r>
      <w:r w:rsidR="005F6246" w:rsidRPr="00E61EB0">
        <w:rPr>
          <w:rFonts w:ascii="Arial" w:eastAsia="新細明體" w:hAnsi="Arial" w:cs="Arial"/>
          <w:color w:val="000000" w:themeColor="text1"/>
          <w:lang w:val="en-US"/>
        </w:rPr>
        <w:t>相</w:t>
      </w:r>
      <w:r w:rsidRPr="00E61EB0">
        <w:rPr>
          <w:rFonts w:ascii="Arial" w:eastAsia="新細明體" w:hAnsi="Arial" w:cs="Arial"/>
          <w:color w:val="000000" w:themeColor="text1"/>
          <w:lang w:val="en-US"/>
        </w:rPr>
        <w:t>應的發票</w:t>
      </w:r>
    </w:p>
    <w:p w14:paraId="2A6A62C3" w14:textId="77777777" w:rsidR="00054DB7" w:rsidRPr="00E61EB0" w:rsidRDefault="00054DB7" w:rsidP="00054DB7">
      <w:pPr>
        <w:pStyle w:val="ListParagraph"/>
        <w:ind w:left="2155"/>
        <w:rPr>
          <w:rFonts w:ascii="Arial" w:hAnsi="Arial" w:cs="Arial"/>
          <w:color w:val="000000" w:themeColor="text1"/>
        </w:rPr>
      </w:pPr>
    </w:p>
    <w:p w14:paraId="4E5BA257" w14:textId="77777777" w:rsidR="00054DB7" w:rsidRPr="00E61EB0" w:rsidRDefault="00425E88" w:rsidP="00D678CE">
      <w:pPr>
        <w:pStyle w:val="ListParagraph"/>
        <w:widowControl w:val="0"/>
        <w:numPr>
          <w:ilvl w:val="2"/>
          <w:numId w:val="40"/>
        </w:numPr>
        <w:autoSpaceDE w:val="0"/>
        <w:autoSpaceDN w:val="0"/>
        <w:spacing w:after="139" w:line="259" w:lineRule="auto"/>
        <w:contextualSpacing w:val="0"/>
        <w:jc w:val="both"/>
        <w:rPr>
          <w:rFonts w:ascii="Arial" w:hAnsi="Arial" w:cs="Arial"/>
          <w:color w:val="000000" w:themeColor="text1"/>
        </w:rPr>
      </w:pPr>
      <w:r w:rsidRPr="00E61EB0">
        <w:rPr>
          <w:rFonts w:ascii="Arial" w:eastAsia="新細明體" w:hAnsi="Arial" w:cs="Arial"/>
          <w:color w:val="000000" w:themeColor="text1"/>
          <w:lang w:val="en-US"/>
        </w:rPr>
        <w:t>一般情況下，</w:t>
      </w:r>
      <w:r w:rsidRPr="00E61EB0">
        <w:rPr>
          <w:rFonts w:ascii="Arial" w:eastAsia="新細明體" w:hAnsi="Arial" w:cs="Arial"/>
          <w:color w:val="000000" w:themeColor="text1"/>
          <w:lang w:val="en-US"/>
        </w:rPr>
        <w:t>HKCMCL</w:t>
      </w:r>
      <w:r w:rsidRPr="00E61EB0">
        <w:rPr>
          <w:rFonts w:ascii="Arial" w:eastAsia="新細明體" w:hAnsi="Arial" w:cs="Arial"/>
          <w:color w:val="000000" w:themeColor="text1"/>
          <w:lang w:val="en-US"/>
        </w:rPr>
        <w:t>將</w:t>
      </w:r>
      <w:r w:rsidR="005F6246" w:rsidRPr="00E61EB0">
        <w:rPr>
          <w:rFonts w:ascii="Arial" w:eastAsia="新細明體" w:hAnsi="Arial" w:cs="Arial"/>
          <w:color w:val="000000" w:themeColor="text1"/>
          <w:lang w:val="en-US"/>
        </w:rPr>
        <w:t>發還</w:t>
      </w:r>
      <w:r w:rsidRPr="00E61EB0">
        <w:rPr>
          <w:rFonts w:ascii="Arial" w:eastAsia="新細明體" w:hAnsi="Arial" w:cs="Arial"/>
          <w:color w:val="000000" w:themeColor="text1"/>
          <w:lang w:val="en-US"/>
        </w:rPr>
        <w:t>總資助金額的</w:t>
      </w:r>
      <w:r w:rsidRPr="00E61EB0">
        <w:rPr>
          <w:rFonts w:ascii="Arial" w:eastAsia="新細明體" w:hAnsi="Arial" w:cs="Arial"/>
          <w:color w:val="000000" w:themeColor="text1"/>
          <w:lang w:val="en-US"/>
        </w:rPr>
        <w:t>50%</w:t>
      </w:r>
      <w:r w:rsidRPr="00E61EB0">
        <w:rPr>
          <w:rFonts w:ascii="Arial" w:eastAsia="新細明體" w:hAnsi="Arial" w:cs="Arial"/>
          <w:color w:val="000000" w:themeColor="text1"/>
          <w:lang w:val="en-US"/>
        </w:rPr>
        <w:t>作為第二</w:t>
      </w:r>
      <w:r w:rsidR="00751924" w:rsidRPr="00E61EB0">
        <w:rPr>
          <w:rFonts w:ascii="Arial" w:eastAsia="新細明體" w:hAnsi="Arial" w:cs="Arial"/>
          <w:color w:val="000000" w:themeColor="text1"/>
          <w:lang w:val="en-US"/>
        </w:rPr>
        <w:t>部份</w:t>
      </w:r>
      <w:r w:rsidRPr="00E61EB0">
        <w:rPr>
          <w:rFonts w:ascii="Arial" w:eastAsia="新細明體" w:hAnsi="Arial" w:cs="Arial"/>
          <w:color w:val="000000" w:themeColor="text1"/>
          <w:lang w:val="en-US"/>
        </w:rPr>
        <w:t>資助。然而，若實際總支出少於獲批的資助金額，</w:t>
      </w:r>
      <w:r w:rsidRPr="00E61EB0">
        <w:rPr>
          <w:rFonts w:ascii="Arial" w:eastAsia="新細明體" w:hAnsi="Arial" w:cs="Arial"/>
          <w:color w:val="000000" w:themeColor="text1"/>
          <w:lang w:val="en-US"/>
        </w:rPr>
        <w:t>HKCMCL</w:t>
      </w:r>
      <w:r w:rsidRPr="00E61EB0">
        <w:rPr>
          <w:rFonts w:ascii="Arial" w:eastAsia="新細明體" w:hAnsi="Arial" w:cs="Arial"/>
          <w:color w:val="000000" w:themeColor="text1"/>
          <w:lang w:val="en-US"/>
        </w:rPr>
        <w:t>可調整獲批金額，並以實際總支出與第一</w:t>
      </w:r>
      <w:r w:rsidR="00374A37" w:rsidRPr="00E61EB0">
        <w:rPr>
          <w:rFonts w:ascii="Arial" w:eastAsia="新細明體" w:hAnsi="Arial" w:cs="Arial"/>
          <w:color w:val="000000" w:themeColor="text1"/>
          <w:lang w:val="en-US"/>
        </w:rPr>
        <w:t>部份</w:t>
      </w:r>
      <w:r w:rsidRPr="00E61EB0">
        <w:rPr>
          <w:rFonts w:ascii="Arial" w:eastAsia="新細明體" w:hAnsi="Arial" w:cs="Arial"/>
          <w:color w:val="000000" w:themeColor="text1"/>
          <w:lang w:val="en-US"/>
        </w:rPr>
        <w:t>資助之間的差額為第二</w:t>
      </w:r>
      <w:r w:rsidR="00374A37" w:rsidRPr="00E61EB0">
        <w:rPr>
          <w:rFonts w:ascii="Arial" w:eastAsia="新細明體" w:hAnsi="Arial" w:cs="Arial"/>
          <w:color w:val="000000" w:themeColor="text1"/>
          <w:lang w:val="en-US"/>
        </w:rPr>
        <w:t>部份</w:t>
      </w:r>
      <w:r w:rsidRPr="00E61EB0">
        <w:rPr>
          <w:rFonts w:ascii="Arial" w:eastAsia="新細明體" w:hAnsi="Arial" w:cs="Arial"/>
          <w:color w:val="000000" w:themeColor="text1"/>
          <w:lang w:val="en-US"/>
        </w:rPr>
        <w:t>資助金額。</w:t>
      </w:r>
    </w:p>
    <w:p w14:paraId="2C6FB2BB" w14:textId="77777777" w:rsidR="00054DB7" w:rsidRPr="00E61EB0" w:rsidRDefault="00425E88" w:rsidP="00D678CE">
      <w:pPr>
        <w:pStyle w:val="ListParagraph"/>
        <w:widowControl w:val="0"/>
        <w:numPr>
          <w:ilvl w:val="2"/>
          <w:numId w:val="40"/>
        </w:numPr>
        <w:autoSpaceDE w:val="0"/>
        <w:autoSpaceDN w:val="0"/>
        <w:spacing w:after="139" w:line="259" w:lineRule="auto"/>
        <w:contextualSpacing w:val="0"/>
        <w:jc w:val="both"/>
        <w:rPr>
          <w:rFonts w:ascii="Arial" w:hAnsi="Arial" w:cs="Arial"/>
          <w:color w:val="000000" w:themeColor="text1"/>
        </w:rPr>
      </w:pPr>
      <w:r w:rsidRPr="00E61EB0">
        <w:rPr>
          <w:rFonts w:ascii="Arial" w:hAnsi="Arial" w:cs="Arial"/>
          <w:color w:val="000000" w:themeColor="text1"/>
        </w:rPr>
        <w:t>HKCMCL</w:t>
      </w:r>
      <w:r w:rsidRPr="00E61EB0">
        <w:rPr>
          <w:rFonts w:ascii="Arial" w:eastAsia="新細明體" w:hAnsi="Arial" w:cs="Arial"/>
          <w:color w:val="000000" w:themeColor="text1"/>
          <w:lang w:val="en-US"/>
        </w:rPr>
        <w:t>將評估每一個</w:t>
      </w:r>
      <w:r w:rsidR="007A6D25" w:rsidRPr="00E61EB0">
        <w:rPr>
          <w:rFonts w:ascii="Arial" w:eastAsia="新細明體" w:hAnsi="Arial" w:cs="Arial"/>
          <w:color w:val="000000" w:themeColor="text1"/>
          <w:lang w:val="en-US"/>
        </w:rPr>
        <w:t>項目</w:t>
      </w:r>
      <w:r w:rsidRPr="00E61EB0">
        <w:rPr>
          <w:rFonts w:ascii="Arial" w:eastAsia="新細明體" w:hAnsi="Arial" w:cs="Arial"/>
          <w:color w:val="000000" w:themeColor="text1"/>
          <w:lang w:val="en-US"/>
        </w:rPr>
        <w:t>的執行情況及</w:t>
      </w:r>
      <w:r w:rsidR="00A01D88" w:rsidRPr="00E61EB0">
        <w:rPr>
          <w:rFonts w:ascii="Arial" w:eastAsia="新細明體" w:hAnsi="Arial" w:cs="Arial"/>
          <w:color w:val="000000" w:themeColor="text1"/>
          <w:lang w:val="en-US"/>
        </w:rPr>
        <w:t>效果</w:t>
      </w:r>
      <w:r w:rsidRPr="00E61EB0">
        <w:rPr>
          <w:rFonts w:ascii="Arial" w:eastAsia="新細明體" w:hAnsi="Arial" w:cs="Arial"/>
          <w:color w:val="000000" w:themeColor="text1"/>
          <w:lang w:val="en-US"/>
        </w:rPr>
        <w:t>。若活動計</w:t>
      </w:r>
      <w:r w:rsidR="00A01D88" w:rsidRPr="00E61EB0">
        <w:rPr>
          <w:rFonts w:ascii="Arial" w:eastAsia="新細明體" w:hAnsi="Arial" w:cs="Arial"/>
          <w:color w:val="000000" w:themeColor="text1"/>
          <w:lang w:val="en-US"/>
        </w:rPr>
        <w:t>劃</w:t>
      </w:r>
      <w:r w:rsidRPr="00E61EB0">
        <w:rPr>
          <w:rFonts w:ascii="Arial" w:eastAsia="新細明體" w:hAnsi="Arial" w:cs="Arial"/>
          <w:color w:val="000000" w:themeColor="text1"/>
          <w:lang w:val="en-US"/>
        </w:rPr>
        <w:t>書與實際活動成果之間有差異，</w:t>
      </w:r>
      <w:r w:rsidRPr="00E61EB0">
        <w:rPr>
          <w:rFonts w:ascii="Arial" w:hAnsi="Arial" w:cs="Arial"/>
          <w:color w:val="000000" w:themeColor="text1"/>
          <w:lang w:val="en-US"/>
        </w:rPr>
        <w:t>HKCMCL</w:t>
      </w:r>
      <w:r w:rsidRPr="00E61EB0">
        <w:rPr>
          <w:rFonts w:ascii="Arial" w:eastAsia="新細明體" w:hAnsi="Arial" w:cs="Arial"/>
          <w:color w:val="000000" w:themeColor="text1"/>
          <w:lang w:val="en-US"/>
        </w:rPr>
        <w:t>可決定削減第二</w:t>
      </w:r>
      <w:r w:rsidR="00A01D88" w:rsidRPr="00E61EB0">
        <w:rPr>
          <w:rFonts w:ascii="Arial" w:eastAsia="新細明體" w:hAnsi="Arial" w:cs="Arial"/>
          <w:color w:val="000000" w:themeColor="text1"/>
          <w:lang w:val="en-US"/>
        </w:rPr>
        <w:t>部份</w:t>
      </w:r>
      <w:r w:rsidRPr="00E61EB0">
        <w:rPr>
          <w:rFonts w:ascii="Arial" w:eastAsia="新細明體" w:hAnsi="Arial" w:cs="Arial"/>
          <w:color w:val="000000" w:themeColor="text1"/>
          <w:lang w:val="en-US"/>
        </w:rPr>
        <w:t>資助金額。差異包括但不限於：</w:t>
      </w:r>
      <w:r w:rsidR="00054DB7" w:rsidRPr="00E61EB0">
        <w:rPr>
          <w:rFonts w:ascii="Arial" w:hAnsi="Arial" w:cs="Arial"/>
          <w:color w:val="000000" w:themeColor="text1"/>
        </w:rPr>
        <w:t xml:space="preserve"> </w:t>
      </w:r>
    </w:p>
    <w:p w14:paraId="54288294" w14:textId="77777777" w:rsidR="00054DB7" w:rsidRPr="00E61EB0" w:rsidRDefault="00425E88" w:rsidP="00054DB7">
      <w:pPr>
        <w:pStyle w:val="ListParagraph"/>
        <w:widowControl w:val="0"/>
        <w:numPr>
          <w:ilvl w:val="0"/>
          <w:numId w:val="26"/>
        </w:numPr>
        <w:autoSpaceDE w:val="0"/>
        <w:autoSpaceDN w:val="0"/>
        <w:spacing w:after="139" w:line="259" w:lineRule="auto"/>
        <w:contextualSpacing w:val="0"/>
        <w:jc w:val="both"/>
        <w:rPr>
          <w:rFonts w:ascii="Arial" w:hAnsi="Arial" w:cs="Arial"/>
          <w:color w:val="000000" w:themeColor="text1"/>
        </w:rPr>
      </w:pPr>
      <w:r w:rsidRPr="00E61EB0">
        <w:rPr>
          <w:rFonts w:ascii="Arial" w:eastAsia="新細明體" w:hAnsi="Arial" w:cs="Arial"/>
          <w:color w:val="000000" w:themeColor="text1"/>
          <w:lang w:val="en-US"/>
        </w:rPr>
        <w:t>實際現場觀眾及</w:t>
      </w:r>
      <w:r w:rsidR="00A01D88" w:rsidRPr="00E61EB0">
        <w:rPr>
          <w:rFonts w:ascii="Arial" w:eastAsia="新細明體" w:hAnsi="Arial" w:cs="Arial"/>
          <w:color w:val="000000" w:themeColor="text1"/>
          <w:lang w:val="en-US"/>
        </w:rPr>
        <w:t>網</w:t>
      </w:r>
      <w:r w:rsidRPr="00E61EB0">
        <w:rPr>
          <w:rFonts w:ascii="Arial" w:eastAsia="新細明體" w:hAnsi="Arial" w:cs="Arial"/>
          <w:color w:val="000000" w:themeColor="text1"/>
          <w:lang w:val="en-US"/>
        </w:rPr>
        <w:t>上觀眾人數未達預期</w:t>
      </w:r>
    </w:p>
    <w:p w14:paraId="31264F05" w14:textId="77777777" w:rsidR="00054DB7" w:rsidRPr="00E61EB0" w:rsidRDefault="00425E88" w:rsidP="00054DB7">
      <w:pPr>
        <w:pStyle w:val="ListParagraph"/>
        <w:widowControl w:val="0"/>
        <w:numPr>
          <w:ilvl w:val="0"/>
          <w:numId w:val="26"/>
        </w:numPr>
        <w:autoSpaceDE w:val="0"/>
        <w:autoSpaceDN w:val="0"/>
        <w:spacing w:after="139" w:line="259" w:lineRule="auto"/>
        <w:contextualSpacing w:val="0"/>
        <w:jc w:val="both"/>
        <w:rPr>
          <w:rFonts w:ascii="Arial" w:hAnsi="Arial" w:cs="Arial"/>
          <w:color w:val="000000" w:themeColor="text1"/>
        </w:rPr>
      </w:pPr>
      <w:r w:rsidRPr="00E61EB0">
        <w:rPr>
          <w:rFonts w:ascii="Arial" w:eastAsia="新細明體" w:hAnsi="Arial" w:cs="Arial"/>
          <w:color w:val="000000" w:themeColor="text1"/>
          <w:lang w:val="en-US"/>
        </w:rPr>
        <w:t>未達到原</w:t>
      </w:r>
      <w:r w:rsidR="005E24F6" w:rsidRPr="00E61EB0">
        <w:rPr>
          <w:rFonts w:ascii="Arial" w:eastAsia="新細明體" w:hAnsi="Arial" w:cs="Arial"/>
          <w:color w:val="000000" w:themeColor="text1"/>
          <w:lang w:val="en-US"/>
        </w:rPr>
        <w:t>本</w:t>
      </w:r>
      <w:r w:rsidRPr="00E61EB0">
        <w:rPr>
          <w:rFonts w:ascii="Arial" w:eastAsia="新細明體" w:hAnsi="Arial" w:cs="Arial"/>
          <w:color w:val="000000" w:themeColor="text1"/>
          <w:lang w:val="en-US"/>
        </w:rPr>
        <w:t>推廣計</w:t>
      </w:r>
      <w:r w:rsidR="00A01D88" w:rsidRPr="00E61EB0">
        <w:rPr>
          <w:rFonts w:ascii="Arial" w:eastAsia="新細明體" w:hAnsi="Arial" w:cs="Arial"/>
          <w:color w:val="000000" w:themeColor="text1"/>
          <w:lang w:val="en-US"/>
        </w:rPr>
        <w:t>劃</w:t>
      </w:r>
      <w:r w:rsidRPr="00E61EB0">
        <w:rPr>
          <w:rFonts w:ascii="Arial" w:eastAsia="新細明體" w:hAnsi="Arial" w:cs="Arial"/>
          <w:color w:val="000000" w:themeColor="text1"/>
          <w:lang w:val="en-US"/>
        </w:rPr>
        <w:t>中的推廣力度</w:t>
      </w:r>
    </w:p>
    <w:p w14:paraId="25B231D5" w14:textId="77777777" w:rsidR="00054DB7" w:rsidRPr="00E61EB0" w:rsidRDefault="00425E88" w:rsidP="00054DB7">
      <w:pPr>
        <w:pStyle w:val="ListParagraph"/>
        <w:widowControl w:val="0"/>
        <w:numPr>
          <w:ilvl w:val="0"/>
          <w:numId w:val="26"/>
        </w:numPr>
        <w:autoSpaceDE w:val="0"/>
        <w:autoSpaceDN w:val="0"/>
        <w:spacing w:after="139" w:line="259" w:lineRule="auto"/>
        <w:contextualSpacing w:val="0"/>
        <w:jc w:val="both"/>
        <w:rPr>
          <w:rFonts w:ascii="Arial" w:hAnsi="Arial" w:cs="Arial"/>
          <w:color w:val="000000" w:themeColor="text1"/>
        </w:rPr>
      </w:pPr>
      <w:r w:rsidRPr="00E61EB0">
        <w:rPr>
          <w:rFonts w:ascii="Arial" w:eastAsia="新細明體" w:hAnsi="Arial" w:cs="Arial"/>
          <w:color w:val="000000" w:themeColor="text1"/>
          <w:lang w:val="en-US"/>
        </w:rPr>
        <w:t>未完成原</w:t>
      </w:r>
      <w:r w:rsidR="00D16365" w:rsidRPr="00E61EB0">
        <w:rPr>
          <w:rFonts w:ascii="Arial" w:eastAsia="新細明體" w:hAnsi="Arial" w:cs="Arial"/>
          <w:color w:val="000000" w:themeColor="text1"/>
          <w:lang w:val="en-US"/>
        </w:rPr>
        <w:t>本</w:t>
      </w:r>
      <w:r w:rsidRPr="00E61EB0">
        <w:rPr>
          <w:rFonts w:ascii="Arial" w:eastAsia="新細明體" w:hAnsi="Arial" w:cs="Arial"/>
          <w:color w:val="000000" w:themeColor="text1"/>
          <w:lang w:val="en-US"/>
        </w:rPr>
        <w:t>計劃書中闡述的活動內容</w:t>
      </w:r>
    </w:p>
    <w:p w14:paraId="402E8901" w14:textId="77777777" w:rsidR="00054DB7" w:rsidRPr="00E61EB0" w:rsidRDefault="00A01D88" w:rsidP="00054DB7">
      <w:pPr>
        <w:pStyle w:val="ListParagraph"/>
        <w:widowControl w:val="0"/>
        <w:numPr>
          <w:ilvl w:val="0"/>
          <w:numId w:val="26"/>
        </w:numPr>
        <w:autoSpaceDE w:val="0"/>
        <w:autoSpaceDN w:val="0"/>
        <w:spacing w:after="139" w:line="259" w:lineRule="auto"/>
        <w:contextualSpacing w:val="0"/>
        <w:jc w:val="both"/>
        <w:rPr>
          <w:rFonts w:ascii="Arial" w:hAnsi="Arial" w:cs="Arial"/>
          <w:color w:val="000000" w:themeColor="text1"/>
        </w:rPr>
      </w:pPr>
      <w:r w:rsidRPr="00E61EB0">
        <w:rPr>
          <w:rFonts w:ascii="Arial" w:eastAsia="新細明體" w:hAnsi="Arial" w:cs="Arial"/>
          <w:color w:val="000000" w:themeColor="text1"/>
          <w:lang w:val="en-US"/>
        </w:rPr>
        <w:t>沒有</w:t>
      </w:r>
      <w:r w:rsidR="00425E88" w:rsidRPr="00E61EB0">
        <w:rPr>
          <w:rFonts w:ascii="Arial" w:eastAsia="新細明體" w:hAnsi="Arial" w:cs="Arial"/>
          <w:color w:val="000000" w:themeColor="text1"/>
          <w:lang w:val="en-US"/>
        </w:rPr>
        <w:t>原</w:t>
      </w:r>
      <w:r w:rsidRPr="00E61EB0">
        <w:rPr>
          <w:rFonts w:ascii="Arial" w:eastAsia="新細明體" w:hAnsi="Arial" w:cs="Arial"/>
          <w:color w:val="000000" w:themeColor="text1"/>
          <w:lang w:val="en-US"/>
        </w:rPr>
        <w:t>本</w:t>
      </w:r>
      <w:r w:rsidR="00425E88" w:rsidRPr="00E61EB0">
        <w:rPr>
          <w:rFonts w:ascii="Arial" w:eastAsia="新細明體" w:hAnsi="Arial" w:cs="Arial"/>
          <w:color w:val="000000" w:themeColor="text1"/>
          <w:lang w:val="en-US"/>
        </w:rPr>
        <w:t>計劃書中闡述的貴賓或贊助商</w:t>
      </w:r>
    </w:p>
    <w:p w14:paraId="544AAFEC" w14:textId="77777777" w:rsidR="00054DB7" w:rsidRPr="00E61EB0" w:rsidRDefault="00B26843" w:rsidP="00D678CE">
      <w:pPr>
        <w:pStyle w:val="ListParagraph"/>
        <w:widowControl w:val="0"/>
        <w:numPr>
          <w:ilvl w:val="2"/>
          <w:numId w:val="40"/>
        </w:numPr>
        <w:autoSpaceDE w:val="0"/>
        <w:autoSpaceDN w:val="0"/>
        <w:spacing w:after="139" w:line="259" w:lineRule="auto"/>
        <w:contextualSpacing w:val="0"/>
        <w:jc w:val="both"/>
        <w:rPr>
          <w:rFonts w:ascii="Arial" w:hAnsi="Arial" w:cs="Arial"/>
          <w:color w:val="000000" w:themeColor="text1"/>
        </w:rPr>
      </w:pPr>
      <w:r w:rsidRPr="00E61EB0">
        <w:rPr>
          <w:rFonts w:ascii="Arial" w:eastAsia="新細明體" w:hAnsi="Arial" w:cs="Arial"/>
          <w:color w:val="000000" w:themeColor="text1"/>
          <w:lang w:val="en-US"/>
        </w:rPr>
        <w:t>如</w:t>
      </w:r>
      <w:r w:rsidR="00425E88" w:rsidRPr="00E61EB0">
        <w:rPr>
          <w:rFonts w:ascii="Arial" w:eastAsia="新細明體" w:hAnsi="Arial" w:cs="Arial"/>
          <w:color w:val="000000" w:themeColor="text1"/>
          <w:lang w:val="en-US"/>
        </w:rPr>
        <w:t>非現金</w:t>
      </w:r>
      <w:r w:rsidR="00AF7BAB" w:rsidRPr="00E61EB0">
        <w:rPr>
          <w:rFonts w:ascii="Arial" w:eastAsia="新細明體" w:hAnsi="Arial" w:cs="Arial"/>
          <w:color w:val="000000" w:themeColor="text1"/>
          <w:lang w:val="en-US"/>
        </w:rPr>
        <w:t>贊助</w:t>
      </w:r>
      <w:r w:rsidR="00425E88" w:rsidRPr="00E61EB0">
        <w:rPr>
          <w:rFonts w:ascii="Arial" w:eastAsia="新細明體" w:hAnsi="Arial" w:cs="Arial"/>
          <w:color w:val="000000" w:themeColor="text1"/>
          <w:lang w:val="en-US"/>
        </w:rPr>
        <w:t>超出</w:t>
      </w:r>
      <w:r w:rsidR="00AF7BAB" w:rsidRPr="00E61EB0">
        <w:rPr>
          <w:rFonts w:ascii="Arial" w:eastAsia="新細明體" w:hAnsi="Arial" w:cs="Arial"/>
          <w:color w:val="000000" w:themeColor="text1"/>
          <w:lang w:val="en-US"/>
        </w:rPr>
        <w:t>有關</w:t>
      </w:r>
      <w:r w:rsidR="00425E88" w:rsidRPr="00E61EB0">
        <w:rPr>
          <w:rFonts w:ascii="Arial" w:eastAsia="新細明體" w:hAnsi="Arial" w:cs="Arial"/>
          <w:color w:val="000000" w:themeColor="text1"/>
          <w:lang w:val="en-US"/>
        </w:rPr>
        <w:t>活動類別的最高資助金額，申請機構應自行</w:t>
      </w:r>
      <w:r w:rsidR="00AF7BAB" w:rsidRPr="00E61EB0">
        <w:rPr>
          <w:rFonts w:ascii="Arial" w:eastAsia="新細明體" w:hAnsi="Arial" w:cs="Arial"/>
          <w:color w:val="000000" w:themeColor="text1"/>
          <w:lang w:val="en-US"/>
        </w:rPr>
        <w:t>負責該</w:t>
      </w:r>
      <w:r w:rsidR="00425E88" w:rsidRPr="00E61EB0">
        <w:rPr>
          <w:rFonts w:ascii="Arial" w:eastAsia="新細明體" w:hAnsi="Arial" w:cs="Arial"/>
          <w:color w:val="000000" w:themeColor="text1"/>
          <w:lang w:val="en-US"/>
        </w:rPr>
        <w:t>差額。</w:t>
      </w:r>
    </w:p>
    <w:p w14:paraId="504BD24A" w14:textId="77777777" w:rsidR="00054DB7" w:rsidRPr="00E61EB0" w:rsidRDefault="00B26843" w:rsidP="00D678CE">
      <w:pPr>
        <w:pStyle w:val="ListParagraph"/>
        <w:widowControl w:val="0"/>
        <w:numPr>
          <w:ilvl w:val="2"/>
          <w:numId w:val="40"/>
        </w:numPr>
        <w:autoSpaceDE w:val="0"/>
        <w:autoSpaceDN w:val="0"/>
        <w:spacing w:after="139" w:line="259" w:lineRule="auto"/>
        <w:contextualSpacing w:val="0"/>
        <w:jc w:val="both"/>
        <w:rPr>
          <w:rFonts w:ascii="Arial" w:hAnsi="Arial" w:cs="Arial"/>
          <w:color w:val="000000" w:themeColor="text1"/>
        </w:rPr>
      </w:pPr>
      <w:r w:rsidRPr="00E61EB0">
        <w:rPr>
          <w:rFonts w:ascii="Arial" w:eastAsia="新細明體" w:hAnsi="Arial" w:cs="Arial"/>
          <w:color w:val="000000" w:themeColor="text1"/>
          <w:lang w:val="en-US"/>
        </w:rPr>
        <w:t>如</w:t>
      </w:r>
      <w:r w:rsidR="00425E88" w:rsidRPr="00E61EB0">
        <w:rPr>
          <w:rFonts w:ascii="Arial" w:eastAsia="新細明體" w:hAnsi="Arial" w:cs="Arial"/>
          <w:color w:val="000000" w:themeColor="text1"/>
          <w:lang w:val="en-US"/>
        </w:rPr>
        <w:t>實際總支出金額超出獲批的現金資助金額，申請機構應自行</w:t>
      </w:r>
      <w:r w:rsidRPr="00E61EB0">
        <w:rPr>
          <w:rFonts w:ascii="Arial" w:eastAsia="新細明體" w:hAnsi="Arial" w:cs="Arial"/>
          <w:color w:val="000000" w:themeColor="text1"/>
          <w:lang w:val="en-US"/>
        </w:rPr>
        <w:t>負責該</w:t>
      </w:r>
      <w:r w:rsidR="00425E88" w:rsidRPr="00E61EB0">
        <w:rPr>
          <w:rFonts w:ascii="Arial" w:eastAsia="新細明體" w:hAnsi="Arial" w:cs="Arial"/>
          <w:color w:val="000000" w:themeColor="text1"/>
          <w:lang w:val="en-US"/>
        </w:rPr>
        <w:t>差額。</w:t>
      </w:r>
    </w:p>
    <w:p w14:paraId="07CF4DC2" w14:textId="77777777" w:rsidR="00054DB7" w:rsidRPr="00E61EB0" w:rsidRDefault="00425E88" w:rsidP="00D678CE">
      <w:pPr>
        <w:pStyle w:val="ListParagraph"/>
        <w:widowControl w:val="0"/>
        <w:numPr>
          <w:ilvl w:val="2"/>
          <w:numId w:val="40"/>
        </w:numPr>
        <w:autoSpaceDE w:val="0"/>
        <w:autoSpaceDN w:val="0"/>
        <w:spacing w:after="139" w:line="259" w:lineRule="auto"/>
        <w:contextualSpacing w:val="0"/>
        <w:jc w:val="both"/>
        <w:rPr>
          <w:rFonts w:ascii="Arial" w:hAnsi="Arial" w:cs="Arial"/>
          <w:color w:val="000000" w:themeColor="text1"/>
        </w:rPr>
      </w:pPr>
      <w:r w:rsidRPr="00E61EB0">
        <w:rPr>
          <w:rFonts w:ascii="Arial" w:eastAsia="新細明體" w:hAnsi="Arial" w:cs="Arial"/>
          <w:color w:val="000000" w:themeColor="text1"/>
          <w:lang w:val="en-US"/>
        </w:rPr>
        <w:t>申請機構應確保財務</w:t>
      </w:r>
      <w:r w:rsidR="002C1620" w:rsidRPr="00E61EB0">
        <w:rPr>
          <w:rFonts w:ascii="Arial" w:eastAsia="新細明體" w:hAnsi="Arial" w:cs="Arial"/>
          <w:color w:val="000000" w:themeColor="text1"/>
          <w:lang w:val="en-US"/>
        </w:rPr>
        <w:t>文件</w:t>
      </w:r>
      <w:r w:rsidRPr="00E61EB0">
        <w:rPr>
          <w:rFonts w:ascii="Arial" w:eastAsia="新細明體" w:hAnsi="Arial" w:cs="Arial"/>
          <w:color w:val="000000" w:themeColor="text1"/>
          <w:lang w:val="en-US"/>
        </w:rPr>
        <w:t>應反映所有產生的利息及花費的支出。</w:t>
      </w:r>
      <w:r w:rsidRPr="00E61EB0">
        <w:rPr>
          <w:rFonts w:ascii="Arial" w:eastAsia="新細明體" w:hAnsi="Arial" w:cs="Arial"/>
          <w:color w:val="000000" w:themeColor="text1"/>
          <w:lang w:val="en-US"/>
        </w:rPr>
        <w:t>HKCMCL</w:t>
      </w:r>
      <w:r w:rsidRPr="00E61EB0">
        <w:rPr>
          <w:rFonts w:ascii="Arial" w:eastAsia="新細明體" w:hAnsi="Arial" w:cs="Arial"/>
          <w:color w:val="000000" w:themeColor="text1"/>
          <w:lang w:val="en-US"/>
        </w:rPr>
        <w:t>保留要求提交審計報告或其他</w:t>
      </w:r>
      <w:r w:rsidR="002C1620" w:rsidRPr="00E61EB0">
        <w:rPr>
          <w:rFonts w:ascii="Arial" w:eastAsia="新細明體" w:hAnsi="Arial" w:cs="Arial"/>
          <w:color w:val="000000" w:themeColor="text1"/>
          <w:lang w:val="en-US"/>
        </w:rPr>
        <w:t>文件</w:t>
      </w:r>
      <w:r w:rsidRPr="00E61EB0">
        <w:rPr>
          <w:rFonts w:ascii="Arial" w:eastAsia="新細明體" w:hAnsi="Arial" w:cs="Arial"/>
          <w:color w:val="000000" w:themeColor="text1"/>
          <w:lang w:val="en-US"/>
        </w:rPr>
        <w:t>做進一步審核的權利。</w:t>
      </w:r>
    </w:p>
    <w:p w14:paraId="36E6BC08" w14:textId="77777777" w:rsidR="00054DB7" w:rsidRPr="00E61EB0" w:rsidRDefault="00425E88" w:rsidP="009039CC">
      <w:pPr>
        <w:pStyle w:val="ListParagraph"/>
        <w:widowControl w:val="0"/>
        <w:numPr>
          <w:ilvl w:val="2"/>
          <w:numId w:val="40"/>
        </w:numPr>
        <w:autoSpaceDE w:val="0"/>
        <w:autoSpaceDN w:val="0"/>
        <w:spacing w:after="139" w:line="259" w:lineRule="auto"/>
        <w:contextualSpacing w:val="0"/>
        <w:jc w:val="both"/>
        <w:rPr>
          <w:rFonts w:ascii="Arial" w:hAnsi="Arial" w:cs="Arial"/>
          <w:color w:val="000000" w:themeColor="text1"/>
        </w:rPr>
      </w:pPr>
      <w:r w:rsidRPr="00E61EB0">
        <w:rPr>
          <w:rFonts w:ascii="Arial" w:eastAsia="新細明體" w:hAnsi="Arial" w:cs="Arial"/>
          <w:color w:val="000000" w:themeColor="text1"/>
          <w:lang w:val="en-US"/>
        </w:rPr>
        <w:t>申請者不得因任何獲批資助延誤</w:t>
      </w:r>
      <w:r w:rsidR="00C32CF5" w:rsidRPr="00E61EB0">
        <w:rPr>
          <w:rFonts w:ascii="Arial" w:eastAsia="新細明體" w:hAnsi="Arial" w:cs="Arial"/>
          <w:color w:val="000000" w:themeColor="text1"/>
          <w:lang w:val="en-US"/>
        </w:rPr>
        <w:t>發放</w:t>
      </w:r>
      <w:r w:rsidRPr="00E61EB0">
        <w:rPr>
          <w:rFonts w:ascii="Arial" w:eastAsia="新細明體" w:hAnsi="Arial" w:cs="Arial"/>
          <w:color w:val="000000" w:themeColor="text1"/>
          <w:lang w:val="en-US"/>
        </w:rPr>
        <w:t>或撤銷</w:t>
      </w:r>
      <w:r w:rsidR="00C32CF5" w:rsidRPr="00E61EB0">
        <w:rPr>
          <w:rFonts w:ascii="Arial" w:eastAsia="新細明體" w:hAnsi="Arial" w:cs="Arial"/>
          <w:color w:val="000000" w:themeColor="text1"/>
          <w:lang w:val="en-US"/>
        </w:rPr>
        <w:t>而</w:t>
      </w:r>
      <w:r w:rsidRPr="00E61EB0">
        <w:rPr>
          <w:rFonts w:ascii="Arial" w:eastAsia="新細明體" w:hAnsi="Arial" w:cs="Arial"/>
          <w:color w:val="000000" w:themeColor="text1"/>
          <w:lang w:val="en-US"/>
        </w:rPr>
        <w:t>向</w:t>
      </w:r>
      <w:r w:rsidRPr="00E61EB0">
        <w:rPr>
          <w:rFonts w:ascii="Arial" w:eastAsia="新細明體" w:hAnsi="Arial" w:cs="Arial"/>
          <w:color w:val="000000" w:themeColor="text1"/>
          <w:lang w:val="en-US"/>
        </w:rPr>
        <w:t>HKCMCL</w:t>
      </w:r>
      <w:r w:rsidRPr="00E61EB0">
        <w:rPr>
          <w:rFonts w:ascii="Arial" w:eastAsia="新細明體" w:hAnsi="Arial" w:cs="Arial"/>
          <w:color w:val="000000" w:themeColor="text1"/>
          <w:lang w:val="en-US"/>
        </w:rPr>
        <w:t>要求任何利益或索取任何賠償或任何</w:t>
      </w:r>
      <w:r w:rsidR="00C32CF5" w:rsidRPr="00E61EB0">
        <w:rPr>
          <w:rFonts w:ascii="Arial" w:eastAsia="新細明體" w:hAnsi="Arial" w:cs="Arial"/>
          <w:color w:val="000000" w:themeColor="text1"/>
          <w:lang w:val="en-US"/>
        </w:rPr>
        <w:t>形式的</w:t>
      </w:r>
      <w:r w:rsidR="002340E6" w:rsidRPr="00E61EB0">
        <w:rPr>
          <w:rFonts w:ascii="Arial" w:eastAsia="新細明體" w:hAnsi="Arial" w:cs="Arial"/>
          <w:color w:val="000000" w:themeColor="text1"/>
          <w:lang w:val="en-US"/>
        </w:rPr>
        <w:t>補償</w:t>
      </w:r>
      <w:r w:rsidRPr="00E61EB0">
        <w:rPr>
          <w:rFonts w:ascii="Arial" w:hAnsi="Arial" w:cs="Arial"/>
          <w:color w:val="000000" w:themeColor="text1"/>
          <w:lang w:val="en-US"/>
        </w:rPr>
        <w:t>。</w:t>
      </w:r>
    </w:p>
    <w:p w14:paraId="4CC84D5B" w14:textId="77777777" w:rsidR="00E862A3" w:rsidRPr="00E61EB0" w:rsidRDefault="00E862A3" w:rsidP="00E862A3">
      <w:pPr>
        <w:pStyle w:val="ListParagraph"/>
        <w:widowControl w:val="0"/>
        <w:autoSpaceDE w:val="0"/>
        <w:autoSpaceDN w:val="0"/>
        <w:spacing w:after="139" w:line="259" w:lineRule="auto"/>
        <w:contextualSpacing w:val="0"/>
        <w:jc w:val="both"/>
        <w:rPr>
          <w:rFonts w:ascii="Arial" w:hAnsi="Arial" w:cs="Arial"/>
          <w:color w:val="000000" w:themeColor="text1"/>
        </w:rPr>
      </w:pPr>
    </w:p>
    <w:p w14:paraId="3B4C7CB7" w14:textId="77777777" w:rsidR="006519AA" w:rsidRPr="00E61EB0" w:rsidRDefault="00425E88" w:rsidP="00D678CE">
      <w:pPr>
        <w:pStyle w:val="ListParagraph"/>
        <w:numPr>
          <w:ilvl w:val="0"/>
          <w:numId w:val="41"/>
        </w:numPr>
        <w:rPr>
          <w:rFonts w:ascii="Arial" w:hAnsi="Arial" w:cs="Arial"/>
          <w:b/>
          <w:bCs/>
          <w:color w:val="000000" w:themeColor="text1"/>
        </w:rPr>
      </w:pPr>
      <w:r w:rsidRPr="00E61EB0">
        <w:rPr>
          <w:rFonts w:ascii="Arial" w:hAnsi="Arial" w:cs="Arial"/>
          <w:b/>
          <w:bCs/>
          <w:color w:val="000000" w:themeColor="text1"/>
          <w:lang w:val="en-US"/>
        </w:rPr>
        <w:t>對申請機構的廉潔政策</w:t>
      </w:r>
    </w:p>
    <w:p w14:paraId="00595E76" w14:textId="77777777" w:rsidR="006519AA" w:rsidRPr="00E61EB0" w:rsidRDefault="006519AA">
      <w:pPr>
        <w:pStyle w:val="ListParagraph"/>
        <w:snapToGrid w:val="0"/>
        <w:spacing w:after="0"/>
        <w:ind w:left="360"/>
        <w:jc w:val="both"/>
        <w:rPr>
          <w:rFonts w:ascii="Arial" w:hAnsi="Arial" w:cs="Arial"/>
          <w:b/>
          <w:bCs/>
          <w:color w:val="000000" w:themeColor="text1"/>
        </w:rPr>
      </w:pPr>
    </w:p>
    <w:p w14:paraId="7F899082" w14:textId="77777777" w:rsidR="006519AA" w:rsidRPr="00E61EB0" w:rsidRDefault="00425E88">
      <w:pPr>
        <w:spacing w:after="208"/>
        <w:ind w:right="357"/>
        <w:rPr>
          <w:rFonts w:ascii="Arial" w:hAnsi="Arial" w:cs="Arial"/>
          <w:color w:val="000000" w:themeColor="text1"/>
          <w:lang w:val="en-US"/>
        </w:rPr>
      </w:pPr>
      <w:r w:rsidRPr="00E61EB0">
        <w:rPr>
          <w:rFonts w:ascii="Arial" w:hAnsi="Arial" w:cs="Arial"/>
          <w:color w:val="000000" w:themeColor="text1"/>
          <w:lang w:val="en-US"/>
        </w:rPr>
        <w:t>為確保此計劃以公開、公平、公正的方式推行，每間申請機構應：</w:t>
      </w:r>
    </w:p>
    <w:p w14:paraId="5B79BB8B" w14:textId="77777777" w:rsidR="006519AA" w:rsidRPr="00E61EB0" w:rsidRDefault="00425E88" w:rsidP="00D678CE">
      <w:pPr>
        <w:pStyle w:val="ListParagraph"/>
        <w:numPr>
          <w:ilvl w:val="1"/>
          <w:numId w:val="41"/>
        </w:numPr>
        <w:spacing w:after="208"/>
        <w:ind w:right="357"/>
        <w:jc w:val="both"/>
        <w:rPr>
          <w:rFonts w:ascii="Arial" w:hAnsi="Arial" w:cs="Arial"/>
          <w:color w:val="000000" w:themeColor="text1"/>
        </w:rPr>
      </w:pPr>
      <w:r w:rsidRPr="00E61EB0">
        <w:rPr>
          <w:rFonts w:ascii="Arial" w:hAnsi="Arial" w:cs="Arial"/>
          <w:color w:val="000000" w:themeColor="text1"/>
          <w:lang w:val="en-US"/>
        </w:rPr>
        <w:t>嚴格遵守《防止賄賂條例》（《香港法例》第</w:t>
      </w:r>
      <w:r w:rsidRPr="00E61EB0">
        <w:rPr>
          <w:rFonts w:ascii="Arial" w:hAnsi="Arial" w:cs="Arial"/>
          <w:color w:val="000000" w:themeColor="text1"/>
          <w:lang w:val="en-US"/>
        </w:rPr>
        <w:t>201</w:t>
      </w:r>
      <w:r w:rsidRPr="00E61EB0">
        <w:rPr>
          <w:rFonts w:ascii="Arial" w:hAnsi="Arial" w:cs="Arial"/>
          <w:color w:val="000000" w:themeColor="text1"/>
          <w:lang w:val="en-US"/>
        </w:rPr>
        <w:t>章），並應告誡其員工、代理、分包商及其他以任何方式涉及此申請</w:t>
      </w:r>
      <w:r w:rsidRPr="00E61EB0">
        <w:rPr>
          <w:rFonts w:ascii="Arial" w:hAnsi="Arial" w:cs="Arial"/>
          <w:color w:val="000000" w:themeColor="text1"/>
          <w:lang w:val="en-US"/>
        </w:rPr>
        <w:t>/</w:t>
      </w:r>
      <w:r w:rsidRPr="00E61EB0">
        <w:rPr>
          <w:rFonts w:ascii="Arial" w:hAnsi="Arial" w:cs="Arial"/>
          <w:color w:val="000000" w:themeColor="text1"/>
          <w:lang w:val="en-US"/>
        </w:rPr>
        <w:t>項目的人員（下稱「員工」）同樣應遵守相關法例，並根據《防止賄賂條例》的規定，不得索取或接受任何人與本申請</w:t>
      </w:r>
      <w:r w:rsidRPr="00E61EB0">
        <w:rPr>
          <w:rFonts w:ascii="Arial" w:hAnsi="Arial" w:cs="Arial"/>
          <w:color w:val="000000" w:themeColor="text1"/>
          <w:lang w:val="en-US"/>
        </w:rPr>
        <w:t xml:space="preserve"> / </w:t>
      </w:r>
      <w:r w:rsidRPr="00E61EB0">
        <w:rPr>
          <w:rFonts w:ascii="Arial" w:hAnsi="Arial" w:cs="Arial"/>
          <w:color w:val="000000" w:themeColor="text1"/>
          <w:lang w:val="en-US"/>
        </w:rPr>
        <w:t>項目相關的任何利益；</w:t>
      </w:r>
    </w:p>
    <w:p w14:paraId="681CB682" w14:textId="77777777" w:rsidR="006519AA" w:rsidRPr="00E61EB0" w:rsidRDefault="006519AA">
      <w:pPr>
        <w:pStyle w:val="ListParagraph"/>
        <w:spacing w:after="208"/>
        <w:ind w:left="1021" w:right="357"/>
        <w:rPr>
          <w:rFonts w:ascii="Arial" w:hAnsi="Arial" w:cs="Arial"/>
          <w:color w:val="000000" w:themeColor="text1"/>
        </w:rPr>
      </w:pPr>
    </w:p>
    <w:p w14:paraId="30929276" w14:textId="77777777" w:rsidR="006519AA" w:rsidRPr="00E61EB0" w:rsidRDefault="00425E88" w:rsidP="00D678CE">
      <w:pPr>
        <w:pStyle w:val="ListParagraph"/>
        <w:numPr>
          <w:ilvl w:val="1"/>
          <w:numId w:val="41"/>
        </w:numPr>
        <w:spacing w:after="208"/>
        <w:ind w:right="357"/>
        <w:rPr>
          <w:rFonts w:ascii="Arial" w:hAnsi="Arial" w:cs="Arial"/>
          <w:color w:val="000000" w:themeColor="text1"/>
        </w:rPr>
      </w:pPr>
      <w:r w:rsidRPr="00E61EB0">
        <w:rPr>
          <w:rFonts w:ascii="Arial" w:hAnsi="Arial" w:cs="Arial"/>
          <w:color w:val="000000" w:themeColor="text1"/>
          <w:lang w:val="en-US"/>
        </w:rPr>
        <w:t>不得向任何受僱於</w:t>
      </w:r>
      <w:r w:rsidRPr="00E61EB0">
        <w:rPr>
          <w:rFonts w:ascii="Arial" w:hAnsi="Arial" w:cs="Arial"/>
          <w:color w:val="000000" w:themeColor="text1"/>
          <w:lang w:val="en-US"/>
        </w:rPr>
        <w:t>HKCMCL</w:t>
      </w:r>
      <w:r w:rsidRPr="00E61EB0">
        <w:rPr>
          <w:rFonts w:ascii="Arial" w:hAnsi="Arial" w:cs="Arial"/>
          <w:color w:val="000000" w:themeColor="text1"/>
          <w:lang w:val="en-US"/>
        </w:rPr>
        <w:t>的人士、評審委員會成員或其代理人主動提供或同意提供任何禮贈或任何形式的待遇，作為將給予協助或運用影響力，或曾給予協助或運用影響力執行任何與本計劃相關的工作，或偏袒或冷待任何與本計劃相關的人士之誘因或報酬；</w:t>
      </w:r>
      <w:r w:rsidR="009C6021" w:rsidRPr="00E61EB0">
        <w:rPr>
          <w:rFonts w:ascii="Arial" w:hAnsi="Arial" w:cs="Arial"/>
          <w:color w:val="000000" w:themeColor="text1"/>
        </w:rPr>
        <w:br/>
      </w:r>
    </w:p>
    <w:p w14:paraId="02098EAA" w14:textId="77777777" w:rsidR="006519AA" w:rsidRPr="00E61EB0" w:rsidRDefault="00425E88" w:rsidP="00D678CE">
      <w:pPr>
        <w:pStyle w:val="ListParagraph"/>
        <w:numPr>
          <w:ilvl w:val="1"/>
          <w:numId w:val="41"/>
        </w:numPr>
        <w:spacing w:after="208"/>
        <w:ind w:right="357"/>
        <w:jc w:val="both"/>
        <w:rPr>
          <w:rFonts w:ascii="Arial" w:hAnsi="Arial" w:cs="Arial"/>
          <w:color w:val="000000" w:themeColor="text1"/>
        </w:rPr>
      </w:pPr>
      <w:r w:rsidRPr="00E61EB0">
        <w:rPr>
          <w:rFonts w:ascii="Arial" w:hAnsi="Arial" w:cs="Arial"/>
          <w:color w:val="000000" w:themeColor="text1"/>
          <w:lang w:val="en-US"/>
        </w:rPr>
        <w:t>一旦知悉任何潛在或存在的利益衝突，應以書面形式立即申報及通知</w:t>
      </w:r>
      <w:r w:rsidRPr="00E61EB0">
        <w:rPr>
          <w:rFonts w:ascii="Arial" w:hAnsi="Arial" w:cs="Arial"/>
          <w:color w:val="000000" w:themeColor="text1"/>
          <w:lang w:val="en-US"/>
        </w:rPr>
        <w:t>HKCMCL</w:t>
      </w:r>
      <w:r w:rsidRPr="00E61EB0">
        <w:rPr>
          <w:rFonts w:ascii="Arial" w:hAnsi="Arial" w:cs="Arial"/>
          <w:color w:val="000000" w:themeColor="text1"/>
          <w:lang w:val="en-US"/>
        </w:rPr>
        <w:t>。「利益衝突」包括（但不限於）申請機構或其員工的個人</w:t>
      </w:r>
      <w:r w:rsidRPr="00E61EB0">
        <w:rPr>
          <w:rFonts w:ascii="Arial" w:hAnsi="Arial" w:cs="Arial"/>
          <w:color w:val="000000" w:themeColor="text1"/>
          <w:lang w:val="en-US"/>
        </w:rPr>
        <w:t xml:space="preserve"> / </w:t>
      </w:r>
      <w:r w:rsidRPr="00E61EB0">
        <w:rPr>
          <w:rFonts w:ascii="Arial" w:hAnsi="Arial" w:cs="Arial"/>
          <w:color w:val="000000" w:themeColor="text1"/>
          <w:lang w:val="en-US"/>
        </w:rPr>
        <w:t>財務利益與該計劃下該申請機構或其員工的職責及</w:t>
      </w:r>
      <w:r w:rsidRPr="00E61EB0">
        <w:rPr>
          <w:rFonts w:ascii="Arial" w:hAnsi="Arial" w:cs="Arial"/>
          <w:color w:val="000000" w:themeColor="text1"/>
          <w:lang w:val="en-US"/>
        </w:rPr>
        <w:t xml:space="preserve"> / </w:t>
      </w:r>
      <w:r w:rsidRPr="00E61EB0">
        <w:rPr>
          <w:rFonts w:ascii="Arial" w:hAnsi="Arial" w:cs="Arial"/>
          <w:color w:val="000000" w:themeColor="text1"/>
          <w:lang w:val="en-US"/>
        </w:rPr>
        <w:t>或公正性存在或預計存在衝突或競爭之情況。</w:t>
      </w:r>
    </w:p>
    <w:p w14:paraId="43B2C269" w14:textId="77777777" w:rsidR="006519AA" w:rsidRPr="00E61EB0" w:rsidRDefault="006519AA">
      <w:pPr>
        <w:pStyle w:val="ListParagraph"/>
        <w:spacing w:after="208"/>
        <w:ind w:left="1021" w:right="357"/>
        <w:rPr>
          <w:rFonts w:ascii="Arial" w:hAnsi="Arial" w:cs="Arial"/>
          <w:color w:val="000000" w:themeColor="text1"/>
        </w:rPr>
      </w:pPr>
    </w:p>
    <w:p w14:paraId="3BD907E5" w14:textId="77777777" w:rsidR="006519AA" w:rsidRPr="00E61EB0" w:rsidRDefault="00425E88" w:rsidP="00D678CE">
      <w:pPr>
        <w:pStyle w:val="ListParagraph"/>
        <w:numPr>
          <w:ilvl w:val="1"/>
          <w:numId w:val="41"/>
        </w:numPr>
        <w:spacing w:after="208"/>
        <w:ind w:right="357"/>
        <w:rPr>
          <w:rFonts w:ascii="Arial" w:hAnsi="Arial" w:cs="Arial"/>
          <w:color w:val="000000" w:themeColor="text1"/>
        </w:rPr>
      </w:pPr>
      <w:r w:rsidRPr="00E61EB0">
        <w:rPr>
          <w:rFonts w:ascii="Arial" w:hAnsi="Arial" w:cs="Arial"/>
          <w:color w:val="000000" w:themeColor="text1"/>
          <w:lang w:val="en-US"/>
        </w:rPr>
        <w:t>謹慎、有效地將所得的資助款項並只用於本計劃下獲批的項目中；</w:t>
      </w:r>
    </w:p>
    <w:p w14:paraId="1010AD31" w14:textId="77777777" w:rsidR="006519AA" w:rsidRPr="00E61EB0" w:rsidRDefault="006519AA">
      <w:pPr>
        <w:pStyle w:val="ListParagraph"/>
        <w:spacing w:after="208"/>
        <w:ind w:left="360" w:right="357"/>
        <w:rPr>
          <w:rFonts w:ascii="Arial" w:hAnsi="Arial" w:cs="Arial"/>
          <w:color w:val="000000" w:themeColor="text1"/>
        </w:rPr>
      </w:pPr>
    </w:p>
    <w:p w14:paraId="6AD0F1D6" w14:textId="77777777" w:rsidR="006519AA" w:rsidRPr="00E61EB0" w:rsidRDefault="00425E88" w:rsidP="00D678CE">
      <w:pPr>
        <w:pStyle w:val="ListParagraph"/>
        <w:numPr>
          <w:ilvl w:val="1"/>
          <w:numId w:val="41"/>
        </w:numPr>
        <w:spacing w:after="208"/>
        <w:ind w:right="357"/>
        <w:jc w:val="both"/>
        <w:rPr>
          <w:rFonts w:ascii="Arial" w:hAnsi="Arial" w:cs="Arial"/>
          <w:color w:val="000000" w:themeColor="text1"/>
        </w:rPr>
      </w:pPr>
      <w:r w:rsidRPr="00E61EB0">
        <w:rPr>
          <w:rFonts w:ascii="Arial" w:hAnsi="Arial" w:cs="Arial"/>
          <w:color w:val="000000" w:themeColor="text1"/>
          <w:lang w:val="en-US"/>
        </w:rPr>
        <w:t>遵守公開、公正及公平競爭的原則採購與本計劃相關的任何物品</w:t>
      </w:r>
      <w:r w:rsidRPr="00E61EB0">
        <w:rPr>
          <w:rFonts w:ascii="Arial" w:hAnsi="Arial" w:cs="Arial"/>
          <w:color w:val="000000" w:themeColor="text1"/>
          <w:lang w:val="en-US"/>
        </w:rPr>
        <w:t xml:space="preserve"> / </w:t>
      </w:r>
      <w:r w:rsidRPr="00E61EB0">
        <w:rPr>
          <w:rFonts w:ascii="Arial" w:hAnsi="Arial" w:cs="Arial"/>
          <w:color w:val="000000" w:themeColor="text1"/>
          <w:lang w:val="en-US"/>
        </w:rPr>
        <w:t>服務；以及</w:t>
      </w:r>
    </w:p>
    <w:p w14:paraId="6CDA920E" w14:textId="77777777" w:rsidR="006519AA" w:rsidRPr="00E61EB0" w:rsidRDefault="006519AA">
      <w:pPr>
        <w:pStyle w:val="ListParagraph"/>
        <w:spacing w:after="208"/>
        <w:ind w:left="1021" w:right="357"/>
        <w:rPr>
          <w:rFonts w:ascii="Arial" w:hAnsi="Arial" w:cs="Arial"/>
          <w:color w:val="000000" w:themeColor="text1"/>
        </w:rPr>
      </w:pPr>
    </w:p>
    <w:p w14:paraId="182211E8" w14:textId="77777777" w:rsidR="006519AA" w:rsidRPr="00E61EB0" w:rsidRDefault="00425E88" w:rsidP="00D678CE">
      <w:pPr>
        <w:pStyle w:val="ListParagraph"/>
        <w:numPr>
          <w:ilvl w:val="1"/>
          <w:numId w:val="41"/>
        </w:numPr>
        <w:snapToGrid w:val="0"/>
        <w:spacing w:after="0"/>
        <w:ind w:right="357"/>
        <w:jc w:val="both"/>
        <w:rPr>
          <w:rFonts w:ascii="Arial" w:hAnsi="Arial" w:cs="Arial"/>
          <w:b/>
          <w:bCs/>
          <w:color w:val="000000" w:themeColor="text1"/>
        </w:rPr>
      </w:pPr>
      <w:r w:rsidRPr="00E61EB0">
        <w:rPr>
          <w:rFonts w:ascii="Arial" w:hAnsi="Arial" w:cs="Arial"/>
          <w:color w:val="000000" w:themeColor="text1"/>
          <w:lang w:val="en-US"/>
        </w:rPr>
        <w:t>採取一切必要措施（包括通過《行為守則》或合同條款），確保所有員工都知悉及遵守本政策的要求及規定。</w:t>
      </w:r>
    </w:p>
    <w:sectPr w:rsidR="006519AA" w:rsidRPr="00E61EB0">
      <w:headerReference w:type="default" r:id="rId15"/>
      <w:footerReference w:type="even" r:id="rId16"/>
      <w:footerReference w:type="default" r:id="rId17"/>
      <w:footerReference w:type="first" r:id="rId18"/>
      <w:pgSz w:w="11906" w:h="16838"/>
      <w:pgMar w:top="1134" w:right="1247" w:bottom="1247" w:left="1247" w:header="43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0D635" w14:textId="77777777" w:rsidR="007B4502" w:rsidRDefault="007B4502">
      <w:pPr>
        <w:spacing w:after="0" w:line="240" w:lineRule="auto"/>
      </w:pPr>
      <w:r>
        <w:separator/>
      </w:r>
    </w:p>
  </w:endnote>
  <w:endnote w:type="continuationSeparator" w:id="0">
    <w:p w14:paraId="12BFE8DF" w14:textId="77777777" w:rsidR="007B4502" w:rsidRDefault="007B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8B73" w14:textId="77777777" w:rsidR="0067622E" w:rsidRDefault="0067622E">
    <w:pPr>
      <w:pStyle w:val="Footer"/>
    </w:pPr>
    <w:r>
      <w:rPr>
        <w:rFonts w:ascii="Times New Roman" w:hAnsi="Times New Roman" w:cs="Times New Roman"/>
        <w:sz w:val="16"/>
      </w:rPr>
      <w:fldChar w:fldCharType="begin"/>
    </w:r>
    <w:r>
      <w:rPr>
        <w:rFonts w:ascii="Times New Roman" w:hAnsi="Times New Roman" w:cs="Times New Roman"/>
        <w:sz w:val="16"/>
      </w:rPr>
      <w:instrText xml:space="preserve"> DOCVARIABLE #DNDocID \* MERGEFORMAT </w:instrText>
    </w:r>
    <w:r>
      <w:rPr>
        <w:rFonts w:ascii="Times New Roman" w:hAnsi="Times New Roman" w:cs="Times New Roman"/>
        <w:sz w:val="16"/>
      </w:rPr>
      <w:fldChar w:fldCharType="separate"/>
    </w:r>
    <w:r>
      <w:rPr>
        <w:rFonts w:ascii="Times New Roman" w:hAnsi="Times New Roman" w:cs="Times New Roman"/>
        <w:sz w:val="16"/>
      </w:rPr>
      <w:t>48863261.2</w:t>
    </w:r>
    <w:r>
      <w:rPr>
        <w:rFonts w:ascii="Times New Roman" w:hAnsi="Times New Roman" w:cs="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5" w:type="dxa"/>
      <w:tblInd w:w="-162" w:type="dxa"/>
      <w:tblBorders>
        <w:top w:val="single" w:sz="4" w:space="0" w:color="808080"/>
      </w:tblBorders>
      <w:tblLook w:val="04A0" w:firstRow="1" w:lastRow="0" w:firstColumn="1" w:lastColumn="0" w:noHBand="0" w:noVBand="1"/>
    </w:tblPr>
    <w:tblGrid>
      <w:gridCol w:w="6034"/>
      <w:gridCol w:w="4301"/>
    </w:tblGrid>
    <w:tr w:rsidR="0067622E" w14:paraId="5CBBEFDD" w14:textId="77777777">
      <w:tc>
        <w:tcPr>
          <w:tcW w:w="6030" w:type="dxa"/>
        </w:tcPr>
        <w:p w14:paraId="0C331AAB" w14:textId="77777777" w:rsidR="0067622E" w:rsidRDefault="0067622E">
          <w:pPr>
            <w:pStyle w:val="Footer"/>
            <w:tabs>
              <w:tab w:val="left" w:pos="981"/>
            </w:tabs>
            <w:spacing w:before="120"/>
            <w:rPr>
              <w:rFonts w:ascii="Arial" w:hAnsi="Arial" w:cs="Arial"/>
              <w:i/>
              <w:sz w:val="18"/>
              <w:szCs w:val="18"/>
            </w:rPr>
          </w:pPr>
          <w:r>
            <w:rPr>
              <w:rFonts w:ascii="Arial" w:hAnsi="Arial" w:cs="Arial"/>
              <w:i/>
              <w:sz w:val="18"/>
              <w:szCs w:val="18"/>
            </w:rPr>
            <w:t>Rev.1    (Effective Date: Nov 2019)</w:t>
          </w:r>
        </w:p>
      </w:tc>
      <w:tc>
        <w:tcPr>
          <w:tcW w:w="4305" w:type="dxa"/>
        </w:tcPr>
        <w:p w14:paraId="1F92C5D3" w14:textId="77777777" w:rsidR="0067622E" w:rsidRDefault="0067622E">
          <w:pPr>
            <w:pStyle w:val="Footer"/>
            <w:spacing w:before="120"/>
            <w:jc w:val="right"/>
            <w:rPr>
              <w:rFonts w:ascii="Arial" w:hAnsi="Arial" w:cs="Arial"/>
              <w:i/>
              <w:sz w:val="18"/>
              <w:szCs w:val="18"/>
            </w:rPr>
          </w:pPr>
          <w:r>
            <w:rPr>
              <w:rFonts w:ascii="Arial" w:hAnsi="Arial" w:cs="Arial"/>
              <w:i/>
              <w:sz w:val="18"/>
              <w:szCs w:val="18"/>
            </w:rPr>
            <w:t xml:space="preserve">Page </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7A3E5F">
            <w:rPr>
              <w:rFonts w:ascii="Arial" w:hAnsi="Arial" w:cs="Arial"/>
              <w:i/>
              <w:noProof/>
              <w:sz w:val="18"/>
              <w:szCs w:val="18"/>
            </w:rPr>
            <w:t>1</w:t>
          </w:r>
          <w:r>
            <w:rPr>
              <w:rFonts w:ascii="Arial" w:hAnsi="Arial" w:cs="Arial"/>
              <w:i/>
              <w:sz w:val="18"/>
              <w:szCs w:val="18"/>
            </w:rPr>
            <w:fldChar w:fldCharType="end"/>
          </w:r>
          <w:r>
            <w:rPr>
              <w:rFonts w:ascii="Arial" w:hAnsi="Arial" w:cs="Arial"/>
              <w:i/>
              <w:sz w:val="18"/>
              <w:szCs w:val="18"/>
            </w:rPr>
            <w:t xml:space="preserve"> of </w:t>
          </w:r>
          <w:r>
            <w:rPr>
              <w:rFonts w:ascii="Arial" w:hAnsi="Arial" w:cs="Arial"/>
              <w:i/>
              <w:sz w:val="18"/>
              <w:szCs w:val="18"/>
            </w:rPr>
            <w:fldChar w:fldCharType="begin"/>
          </w:r>
          <w:r>
            <w:rPr>
              <w:rFonts w:ascii="Arial" w:hAnsi="Arial" w:cs="Arial"/>
              <w:i/>
              <w:sz w:val="18"/>
              <w:szCs w:val="18"/>
            </w:rPr>
            <w:instrText xml:space="preserve"> NUMPAGES  </w:instrText>
          </w:r>
          <w:r>
            <w:rPr>
              <w:rFonts w:ascii="Arial" w:hAnsi="Arial" w:cs="Arial"/>
              <w:i/>
              <w:sz w:val="18"/>
              <w:szCs w:val="18"/>
            </w:rPr>
            <w:fldChar w:fldCharType="separate"/>
          </w:r>
          <w:r w:rsidR="007A3E5F">
            <w:rPr>
              <w:rFonts w:ascii="Arial" w:hAnsi="Arial" w:cs="Arial"/>
              <w:i/>
              <w:noProof/>
              <w:sz w:val="18"/>
              <w:szCs w:val="18"/>
            </w:rPr>
            <w:t>7</w:t>
          </w:r>
          <w:r>
            <w:rPr>
              <w:rFonts w:ascii="Arial" w:hAnsi="Arial" w:cs="Arial"/>
              <w:i/>
              <w:sz w:val="18"/>
              <w:szCs w:val="18"/>
            </w:rPr>
            <w:fldChar w:fldCharType="end"/>
          </w:r>
        </w:p>
      </w:tc>
    </w:tr>
    <w:tr w:rsidR="0067622E" w14:paraId="602AB5B7" w14:textId="77777777">
      <w:tc>
        <w:tcPr>
          <w:tcW w:w="6030" w:type="dxa"/>
        </w:tcPr>
        <w:p w14:paraId="30EDE4AD" w14:textId="77777777" w:rsidR="0067622E" w:rsidRDefault="0067622E">
          <w:pPr>
            <w:pStyle w:val="Footer"/>
            <w:tabs>
              <w:tab w:val="left" w:pos="981"/>
            </w:tabs>
            <w:spacing w:before="120"/>
            <w:rPr>
              <w:rFonts w:ascii="Arial" w:hAnsi="Arial" w:cs="Arial"/>
              <w:i/>
              <w:sz w:val="18"/>
              <w:szCs w:val="18"/>
            </w:rPr>
          </w:pPr>
          <w:r>
            <w:rPr>
              <w:rFonts w:ascii="Arial" w:hAnsi="Arial" w:cs="Arial"/>
              <w:i/>
              <w:noProof/>
              <w:sz w:val="18"/>
              <w:szCs w:val="18"/>
              <w:lang w:val="en-US"/>
            </w:rPr>
            <w:drawing>
              <wp:inline distT="0" distB="0" distL="0" distR="0" wp14:anchorId="58608A0E" wp14:editId="0A9D202B">
                <wp:extent cx="3694430" cy="1276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94496" cy="128027"/>
                        </a:xfrm>
                        <a:prstGeom prst="rect">
                          <a:avLst/>
                        </a:prstGeom>
                      </pic:spPr>
                    </pic:pic>
                  </a:graphicData>
                </a:graphic>
              </wp:inline>
            </w:drawing>
          </w:r>
        </w:p>
      </w:tc>
      <w:tc>
        <w:tcPr>
          <w:tcW w:w="4305" w:type="dxa"/>
        </w:tcPr>
        <w:p w14:paraId="316A9033" w14:textId="77777777" w:rsidR="0067622E" w:rsidRDefault="0067622E">
          <w:pPr>
            <w:pStyle w:val="Footer"/>
            <w:spacing w:before="120"/>
            <w:jc w:val="right"/>
            <w:rPr>
              <w:rFonts w:ascii="Arial" w:hAnsi="Arial" w:cs="Arial"/>
              <w:i/>
              <w:sz w:val="18"/>
              <w:szCs w:val="18"/>
            </w:rPr>
          </w:pPr>
          <w:r>
            <w:rPr>
              <w:rFonts w:ascii="Arial" w:hAnsi="Arial" w:cs="Arial"/>
              <w:i/>
              <w:noProof/>
              <w:sz w:val="18"/>
              <w:szCs w:val="18"/>
              <w:lang w:val="en-US"/>
            </w:rPr>
            <w:drawing>
              <wp:inline distT="0" distB="0" distL="0" distR="0" wp14:anchorId="48E7C65F" wp14:editId="7EB1FF8D">
                <wp:extent cx="109093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91279" cy="121931"/>
                        </a:xfrm>
                        <a:prstGeom prst="rect">
                          <a:avLst/>
                        </a:prstGeom>
                      </pic:spPr>
                    </pic:pic>
                  </a:graphicData>
                </a:graphic>
              </wp:inline>
            </w:drawing>
          </w:r>
        </w:p>
      </w:tc>
    </w:tr>
  </w:tbl>
  <w:p w14:paraId="618A085E" w14:textId="77777777" w:rsidR="0067622E" w:rsidRDefault="0067622E">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3A0B9" w14:textId="77777777" w:rsidR="0067622E" w:rsidRDefault="0067622E">
    <w:pPr>
      <w:pStyle w:val="Footer"/>
    </w:pPr>
    <w:r>
      <w:rPr>
        <w:rFonts w:ascii="Times New Roman" w:hAnsi="Times New Roman" w:cs="Times New Roman"/>
        <w:sz w:val="16"/>
      </w:rPr>
      <w:fldChar w:fldCharType="begin"/>
    </w:r>
    <w:r>
      <w:rPr>
        <w:rFonts w:ascii="Times New Roman" w:hAnsi="Times New Roman" w:cs="Times New Roman"/>
        <w:sz w:val="16"/>
      </w:rPr>
      <w:instrText xml:space="preserve"> DOCVARIABLE #DNDocID \* MERGEFORMAT </w:instrText>
    </w:r>
    <w:r>
      <w:rPr>
        <w:rFonts w:ascii="Times New Roman" w:hAnsi="Times New Roman" w:cs="Times New Roman"/>
        <w:sz w:val="16"/>
      </w:rPr>
      <w:fldChar w:fldCharType="separate"/>
    </w:r>
    <w:r>
      <w:rPr>
        <w:rFonts w:ascii="Times New Roman" w:hAnsi="Times New Roman" w:cs="Times New Roman"/>
        <w:sz w:val="16"/>
      </w:rPr>
      <w:t>48863261.2</w:t>
    </w:r>
    <w:r>
      <w:rPr>
        <w:rFonts w:ascii="Times New Roman" w:hAnsi="Times New Roman" w:cs="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5FDFB" w14:textId="77777777" w:rsidR="007B4502" w:rsidRDefault="007B4502">
      <w:pPr>
        <w:spacing w:after="0" w:line="240" w:lineRule="auto"/>
      </w:pPr>
      <w:r>
        <w:separator/>
      </w:r>
    </w:p>
  </w:footnote>
  <w:footnote w:type="continuationSeparator" w:id="0">
    <w:p w14:paraId="7765CFC6" w14:textId="77777777" w:rsidR="007B4502" w:rsidRDefault="007B4502">
      <w:pPr>
        <w:spacing w:after="0" w:line="240" w:lineRule="auto"/>
      </w:pPr>
      <w:r>
        <w:continuationSeparator/>
      </w:r>
    </w:p>
  </w:footnote>
  <w:footnote w:id="1">
    <w:p w14:paraId="0DA5CAA6" w14:textId="71CB5849" w:rsidR="0067622E" w:rsidRDefault="0067622E" w:rsidP="00054DB7">
      <w:pPr>
        <w:pStyle w:val="FootnoteText"/>
        <w:rPr>
          <w:lang w:eastAsia="zh-TW"/>
        </w:rPr>
      </w:pPr>
      <w:r w:rsidRPr="00A13E5C">
        <w:rPr>
          <w:rStyle w:val="FootnoteReference"/>
          <w:color w:val="000000" w:themeColor="text1"/>
        </w:rPr>
        <w:footnoteRef/>
      </w:r>
      <w:r w:rsidR="000670D9" w:rsidRPr="00A13E5C">
        <w:rPr>
          <w:rFonts w:eastAsia="新細明體"/>
          <w:color w:val="000000" w:themeColor="text1"/>
          <w:lang w:eastAsia="zh-TW"/>
        </w:rPr>
        <w:t>數碼港社區成員乃指辦公室租戶、</w:t>
      </w:r>
      <w:r w:rsidR="000670D9" w:rsidRPr="00A13E5C">
        <w:rPr>
          <w:rFonts w:eastAsia="新細明體"/>
          <w:color w:val="000000" w:themeColor="text1"/>
          <w:lang w:eastAsia="zh-TW"/>
        </w:rPr>
        <w:t>Smart-Space</w:t>
      </w:r>
      <w:r w:rsidR="000670D9" w:rsidRPr="00A13E5C">
        <w:rPr>
          <w:rFonts w:eastAsia="新細明體"/>
          <w:color w:val="000000" w:themeColor="text1"/>
          <w:lang w:eastAsia="zh-TW"/>
        </w:rPr>
        <w:t>租戶（即包括</w:t>
      </w:r>
      <w:r w:rsidR="000E0E67">
        <w:rPr>
          <w:rFonts w:eastAsia="新細明體" w:hint="eastAsia"/>
          <w:color w:val="000000" w:themeColor="text1"/>
          <w:lang w:eastAsia="zh-TW"/>
        </w:rPr>
        <w:t>商務</w:t>
      </w:r>
      <w:r w:rsidR="000670D9" w:rsidRPr="00A13E5C">
        <w:rPr>
          <w:rFonts w:eastAsia="新細明體"/>
          <w:color w:val="000000" w:themeColor="text1"/>
          <w:lang w:eastAsia="zh-TW"/>
        </w:rPr>
        <w:t>辦公室、</w:t>
      </w:r>
      <w:r w:rsidR="000E0E67">
        <w:rPr>
          <w:rFonts w:eastAsia="新細明體" w:hint="eastAsia"/>
          <w:color w:val="000000" w:themeColor="text1"/>
          <w:lang w:eastAsia="zh-TW"/>
        </w:rPr>
        <w:t>固定</w:t>
      </w:r>
      <w:r w:rsidR="000670D9" w:rsidRPr="00A13E5C">
        <w:rPr>
          <w:rFonts w:eastAsia="新細明體"/>
          <w:color w:val="000000" w:themeColor="text1"/>
          <w:lang w:eastAsia="zh-TW"/>
        </w:rPr>
        <w:t>工作站和</w:t>
      </w:r>
      <w:r w:rsidR="000E0E67">
        <w:rPr>
          <w:rFonts w:eastAsia="新細明體" w:hint="eastAsia"/>
          <w:color w:val="000000" w:themeColor="text1"/>
          <w:lang w:eastAsia="zh-TW"/>
        </w:rPr>
        <w:t>靈活辦公桌</w:t>
      </w:r>
      <w:r w:rsidR="000670D9" w:rsidRPr="00A13E5C">
        <w:rPr>
          <w:rFonts w:eastAsia="新細明體"/>
          <w:color w:val="000000" w:themeColor="text1"/>
          <w:lang w:eastAsia="zh-TW"/>
        </w:rPr>
        <w:t>）、「數碼港培育計劃」受培育公司及畢業生，以及「數碼港創意微型基金」受資助者及畢業生。如任何「電競實習支援計劃」之申請者於申請時並非數碼港社區成員，其於獲批後必須以上述任何形式成為數碼港社區成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ayout w:type="fixed"/>
      <w:tblLook w:val="04A0" w:firstRow="1" w:lastRow="0" w:firstColumn="1" w:lastColumn="0" w:noHBand="0" w:noVBand="1"/>
    </w:tblPr>
    <w:tblGrid>
      <w:gridCol w:w="5040"/>
      <w:gridCol w:w="4316"/>
    </w:tblGrid>
    <w:tr w:rsidR="0067622E" w14:paraId="6C610E75" w14:textId="77777777">
      <w:trPr>
        <w:trHeight w:val="1440"/>
      </w:trPr>
      <w:tc>
        <w:tcPr>
          <w:tcW w:w="5040" w:type="dxa"/>
        </w:tcPr>
        <w:p w14:paraId="3FE3BB69" w14:textId="77777777" w:rsidR="0067622E" w:rsidRDefault="0067622E">
          <w:pPr>
            <w:spacing w:before="240" w:after="0" w:line="240" w:lineRule="auto"/>
          </w:pPr>
          <w:r>
            <w:rPr>
              <w:noProof/>
              <w:lang w:val="en-US"/>
            </w:rPr>
            <w:drawing>
              <wp:inline distT="0" distB="0" distL="0" distR="0" wp14:anchorId="48D89C9C" wp14:editId="38FCE16B">
                <wp:extent cx="1714500" cy="708660"/>
                <wp:effectExtent l="0" t="0" r="0" b="0"/>
                <wp:docPr id="5" name="Picture 5" descr="C:\Users\anviowong\Downloads\(JEPG)Cyberport_logo_JE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anviowong\Downloads\(JEPG)Cyberport_logo_JEPG.jpg"/>
                        <pic:cNvPicPr>
                          <a:picLocks noChangeAspect="1" noChangeArrowheads="1"/>
                        </pic:cNvPicPr>
                      </pic:nvPicPr>
                      <pic:blipFill>
                        <a:blip r:embed="rId1">
                          <a:extLst>
                            <a:ext uri="{28A0092B-C50C-407E-A947-70E740481C1C}">
                              <a14:useLocalDpi xmlns:a14="http://schemas.microsoft.com/office/drawing/2010/main" val="0"/>
                            </a:ext>
                          </a:extLst>
                        </a:blip>
                        <a:srcRect l="8310" t="25555" r="7036" b="24738"/>
                        <a:stretch>
                          <a:fillRect/>
                        </a:stretch>
                      </pic:blipFill>
                      <pic:spPr>
                        <a:xfrm>
                          <a:off x="0" y="0"/>
                          <a:ext cx="1714500" cy="708660"/>
                        </a:xfrm>
                        <a:prstGeom prst="rect">
                          <a:avLst/>
                        </a:prstGeom>
                        <a:noFill/>
                        <a:ln>
                          <a:noFill/>
                        </a:ln>
                      </pic:spPr>
                    </pic:pic>
                  </a:graphicData>
                </a:graphic>
              </wp:inline>
            </w:drawing>
          </w:r>
        </w:p>
      </w:tc>
      <w:tc>
        <w:tcPr>
          <w:tcW w:w="4316" w:type="dxa"/>
        </w:tcPr>
        <w:p w14:paraId="1E9988A8" w14:textId="77777777" w:rsidR="0067622E" w:rsidRDefault="0067622E">
          <w:pPr>
            <w:pStyle w:val="Header"/>
            <w:ind w:right="-18"/>
            <w:jc w:val="right"/>
            <w:rPr>
              <w:rFonts w:ascii="Arial" w:hAnsi="Arial" w:cs="Arial"/>
              <w:b/>
            </w:rPr>
          </w:pPr>
        </w:p>
        <w:p w14:paraId="031C62E3" w14:textId="77777777" w:rsidR="0067622E" w:rsidRDefault="0067622E">
          <w:pPr>
            <w:pStyle w:val="Header"/>
            <w:ind w:right="-18"/>
            <w:jc w:val="right"/>
            <w:rPr>
              <w:rFonts w:ascii="Arial" w:hAnsi="Arial" w:cs="Arial"/>
              <w:b/>
            </w:rPr>
          </w:pPr>
        </w:p>
        <w:p w14:paraId="730A475F" w14:textId="164CD56E" w:rsidR="0067622E" w:rsidRDefault="0067622E">
          <w:pPr>
            <w:pStyle w:val="Header"/>
            <w:ind w:right="-18"/>
            <w:jc w:val="right"/>
            <w:rPr>
              <w:rFonts w:ascii="Arial" w:hAnsi="Arial" w:cs="Arial"/>
              <w:b/>
            </w:rPr>
          </w:pPr>
          <w:r>
            <w:rPr>
              <w:rFonts w:ascii="Arial" w:hAnsi="Arial" w:cs="Arial"/>
              <w:i/>
              <w:sz w:val="20"/>
              <w:szCs w:val="20"/>
            </w:rPr>
            <w:t>Doc Ref:</w:t>
          </w:r>
          <w:r>
            <w:rPr>
              <w:rFonts w:ascii="Arial" w:hAnsi="Arial" w:cs="Arial"/>
              <w:b/>
            </w:rPr>
            <w:t xml:space="preserve">  </w:t>
          </w:r>
          <w:r w:rsidR="007A3E5F">
            <w:rPr>
              <w:rFonts w:ascii="Arial" w:hAnsi="Arial" w:cs="Arial"/>
            </w:rPr>
            <w:t>EYT.RF.01</w:t>
          </w:r>
          <w:r>
            <w:rPr>
              <w:rFonts w:ascii="Arial" w:hAnsi="Arial" w:cs="Arial"/>
            </w:rPr>
            <w:t>0</w:t>
          </w:r>
        </w:p>
      </w:tc>
    </w:tr>
  </w:tbl>
  <w:p w14:paraId="62749484" w14:textId="77777777" w:rsidR="0067622E" w:rsidRDefault="0067622E">
    <w:pPr>
      <w:pStyle w:val="Header"/>
    </w:pPr>
  </w:p>
  <w:p w14:paraId="2D726917" w14:textId="77777777" w:rsidR="0067622E" w:rsidRDefault="00676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F9C692D"/>
    <w:lvl w:ilvl="0">
      <w:start w:val="1"/>
      <w:numFmt w:val="lowerRoman"/>
      <w:lvlText w:val="%1)"/>
      <w:lvlJc w:val="left"/>
      <w:pPr>
        <w:ind w:left="1418" w:hanging="338"/>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nsid w:val="00000005"/>
    <w:multiLevelType w:val="multilevel"/>
    <w:tmpl w:val="286A26D0"/>
    <w:lvl w:ilvl="0">
      <w:start w:val="1"/>
      <w:numFmt w:val="lowerRoman"/>
      <w:lvlText w:val="%1)"/>
      <w:lvlJc w:val="left"/>
      <w:pPr>
        <w:ind w:left="1304" w:hanging="397"/>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2">
    <w:nsid w:val="00000006"/>
    <w:multiLevelType w:val="multilevel"/>
    <w:tmpl w:val="6E946AE9"/>
    <w:lvl w:ilvl="0">
      <w:start w:val="1"/>
      <w:numFmt w:val="lowerRoman"/>
      <w:lvlText w:val="%1)"/>
      <w:lvlJc w:val="left"/>
      <w:pPr>
        <w:ind w:left="1304" w:hanging="397"/>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3">
    <w:nsid w:val="00000007"/>
    <w:multiLevelType w:val="multilevel"/>
    <w:tmpl w:val="137100F2"/>
    <w:lvl w:ilvl="0">
      <w:start w:val="1"/>
      <w:numFmt w:val="lowerRoman"/>
      <w:lvlText w:val="%1)"/>
      <w:lvlJc w:val="left"/>
      <w:pPr>
        <w:ind w:left="1304" w:hanging="397"/>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4">
    <w:nsid w:val="00000008"/>
    <w:multiLevelType w:val="multilevel"/>
    <w:tmpl w:val="4DA02E80"/>
    <w:lvl w:ilvl="0">
      <w:start w:val="1"/>
      <w:numFmt w:val="lowerRoman"/>
      <w:lvlText w:val="%1)"/>
      <w:lvlJc w:val="left"/>
      <w:pPr>
        <w:ind w:left="558" w:hanging="720"/>
      </w:pPr>
      <w:rPr>
        <w:rFonts w:hint="default"/>
      </w:rPr>
    </w:lvl>
    <w:lvl w:ilvl="1">
      <w:start w:val="1"/>
      <w:numFmt w:val="lowerLetter"/>
      <w:lvlText w:val="%2."/>
      <w:lvlJc w:val="left"/>
      <w:pPr>
        <w:ind w:left="918" w:hanging="360"/>
      </w:pPr>
    </w:lvl>
    <w:lvl w:ilvl="2">
      <w:start w:val="1"/>
      <w:numFmt w:val="lowerRoman"/>
      <w:lvlText w:val="%3."/>
      <w:lvlJc w:val="right"/>
      <w:pPr>
        <w:ind w:left="1638" w:hanging="180"/>
      </w:pPr>
    </w:lvl>
    <w:lvl w:ilvl="3">
      <w:start w:val="1"/>
      <w:numFmt w:val="decimal"/>
      <w:lvlText w:val="%4."/>
      <w:lvlJc w:val="left"/>
      <w:pPr>
        <w:ind w:left="2358" w:hanging="360"/>
      </w:pPr>
    </w:lvl>
    <w:lvl w:ilvl="4">
      <w:start w:val="1"/>
      <w:numFmt w:val="lowerLetter"/>
      <w:lvlText w:val="%5."/>
      <w:lvlJc w:val="left"/>
      <w:pPr>
        <w:ind w:left="3078" w:hanging="360"/>
      </w:pPr>
    </w:lvl>
    <w:lvl w:ilvl="5">
      <w:start w:val="1"/>
      <w:numFmt w:val="lowerRoman"/>
      <w:lvlText w:val="%6."/>
      <w:lvlJc w:val="right"/>
      <w:pPr>
        <w:ind w:left="3798" w:hanging="180"/>
      </w:pPr>
    </w:lvl>
    <w:lvl w:ilvl="6">
      <w:start w:val="1"/>
      <w:numFmt w:val="decimal"/>
      <w:lvlText w:val="%7."/>
      <w:lvlJc w:val="left"/>
      <w:pPr>
        <w:ind w:left="4518" w:hanging="360"/>
      </w:pPr>
    </w:lvl>
    <w:lvl w:ilvl="7">
      <w:start w:val="1"/>
      <w:numFmt w:val="lowerLetter"/>
      <w:lvlText w:val="%8."/>
      <w:lvlJc w:val="left"/>
      <w:pPr>
        <w:ind w:left="5238" w:hanging="360"/>
      </w:pPr>
    </w:lvl>
    <w:lvl w:ilvl="8">
      <w:start w:val="1"/>
      <w:numFmt w:val="lowerRoman"/>
      <w:lvlText w:val="%9."/>
      <w:lvlJc w:val="right"/>
      <w:pPr>
        <w:ind w:left="5958" w:hanging="180"/>
      </w:pPr>
    </w:lvl>
  </w:abstractNum>
  <w:abstractNum w:abstractNumId="5">
    <w:nsid w:val="00000009"/>
    <w:multiLevelType w:val="multilevel"/>
    <w:tmpl w:val="3F6964BE"/>
    <w:lvl w:ilvl="0">
      <w:start w:val="1"/>
      <w:numFmt w:val="lowerRoman"/>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nsid w:val="0000000A"/>
    <w:multiLevelType w:val="multilevel"/>
    <w:tmpl w:val="0000000A"/>
    <w:lvl w:ilvl="0">
      <w:start w:val="1"/>
      <w:numFmt w:val="decimal"/>
      <w:lvlText w:val="%1."/>
      <w:lvlJc w:val="left"/>
      <w:pPr>
        <w:ind w:left="360" w:hanging="360"/>
      </w:pPr>
      <w:rPr>
        <w:rFonts w:hint="eastAsia"/>
        <w:b/>
        <w:bCs/>
      </w:rPr>
    </w:lvl>
    <w:lvl w:ilvl="1">
      <w:start w:val="1"/>
      <w:numFmt w:val="decimal"/>
      <w:lvlText w:val="%1.%2."/>
      <w:lvlJc w:val="left"/>
      <w:pPr>
        <w:ind w:left="1021" w:hanging="661"/>
      </w:pPr>
      <w:rPr>
        <w:rFonts w:hint="default"/>
        <w:b w:val="0"/>
        <w:bCs w:val="0"/>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08E7EC3"/>
    <w:multiLevelType w:val="multilevel"/>
    <w:tmpl w:val="806C3988"/>
    <w:lvl w:ilvl="0">
      <w:start w:val="2"/>
      <w:numFmt w:val="decimal"/>
      <w:lvlText w:val="%1"/>
      <w:lvlJc w:val="left"/>
      <w:pPr>
        <w:ind w:left="360" w:hanging="360"/>
      </w:pPr>
      <w:rPr>
        <w:rFonts w:asciiTheme="minorHAnsi" w:eastAsia="新細明體" w:hAnsiTheme="minorHAnsi" w:cstheme="minorBidi" w:hint="default"/>
      </w:rPr>
    </w:lvl>
    <w:lvl w:ilvl="1">
      <w:start w:val="2"/>
      <w:numFmt w:val="decimal"/>
      <w:lvlText w:val="%1.%2"/>
      <w:lvlJc w:val="left"/>
      <w:pPr>
        <w:ind w:left="360" w:hanging="360"/>
      </w:pPr>
      <w:rPr>
        <w:rFonts w:asciiTheme="minorHAnsi" w:eastAsia="新細明體" w:hAnsiTheme="minorHAnsi" w:cstheme="minorBidi" w:hint="default"/>
      </w:rPr>
    </w:lvl>
    <w:lvl w:ilvl="2">
      <w:start w:val="1"/>
      <w:numFmt w:val="decimal"/>
      <w:lvlText w:val="%1.%2.%3"/>
      <w:lvlJc w:val="left"/>
      <w:pPr>
        <w:ind w:left="720" w:hanging="720"/>
      </w:pPr>
      <w:rPr>
        <w:rFonts w:asciiTheme="minorHAnsi" w:eastAsia="新細明體" w:hAnsiTheme="minorHAnsi" w:cstheme="minorBidi" w:hint="default"/>
      </w:rPr>
    </w:lvl>
    <w:lvl w:ilvl="3">
      <w:start w:val="1"/>
      <w:numFmt w:val="decimal"/>
      <w:lvlText w:val="%1.%2.%3.%4"/>
      <w:lvlJc w:val="left"/>
      <w:pPr>
        <w:ind w:left="720" w:hanging="720"/>
      </w:pPr>
      <w:rPr>
        <w:rFonts w:asciiTheme="minorHAnsi" w:eastAsia="新細明體" w:hAnsiTheme="minorHAnsi" w:cstheme="minorBidi" w:hint="default"/>
      </w:rPr>
    </w:lvl>
    <w:lvl w:ilvl="4">
      <w:start w:val="1"/>
      <w:numFmt w:val="decimal"/>
      <w:lvlText w:val="%1.%2.%3.%4.%5"/>
      <w:lvlJc w:val="left"/>
      <w:pPr>
        <w:ind w:left="1080" w:hanging="1080"/>
      </w:pPr>
      <w:rPr>
        <w:rFonts w:asciiTheme="minorHAnsi" w:eastAsia="新細明體" w:hAnsiTheme="minorHAnsi" w:cstheme="minorBidi" w:hint="default"/>
      </w:rPr>
    </w:lvl>
    <w:lvl w:ilvl="5">
      <w:start w:val="1"/>
      <w:numFmt w:val="decimal"/>
      <w:lvlText w:val="%1.%2.%3.%4.%5.%6"/>
      <w:lvlJc w:val="left"/>
      <w:pPr>
        <w:ind w:left="1080" w:hanging="1080"/>
      </w:pPr>
      <w:rPr>
        <w:rFonts w:asciiTheme="minorHAnsi" w:eastAsia="新細明體" w:hAnsiTheme="minorHAnsi" w:cstheme="minorBidi" w:hint="default"/>
      </w:rPr>
    </w:lvl>
    <w:lvl w:ilvl="6">
      <w:start w:val="1"/>
      <w:numFmt w:val="decimal"/>
      <w:lvlText w:val="%1.%2.%3.%4.%5.%6.%7"/>
      <w:lvlJc w:val="left"/>
      <w:pPr>
        <w:ind w:left="1440" w:hanging="1440"/>
      </w:pPr>
      <w:rPr>
        <w:rFonts w:asciiTheme="minorHAnsi" w:eastAsia="新細明體" w:hAnsiTheme="minorHAnsi" w:cstheme="minorBidi" w:hint="default"/>
      </w:rPr>
    </w:lvl>
    <w:lvl w:ilvl="7">
      <w:start w:val="1"/>
      <w:numFmt w:val="decimal"/>
      <w:lvlText w:val="%1.%2.%3.%4.%5.%6.%7.%8"/>
      <w:lvlJc w:val="left"/>
      <w:pPr>
        <w:ind w:left="1440" w:hanging="1440"/>
      </w:pPr>
      <w:rPr>
        <w:rFonts w:asciiTheme="minorHAnsi" w:eastAsia="新細明體" w:hAnsiTheme="minorHAnsi" w:cstheme="minorBidi" w:hint="default"/>
      </w:rPr>
    </w:lvl>
    <w:lvl w:ilvl="8">
      <w:start w:val="1"/>
      <w:numFmt w:val="decimal"/>
      <w:lvlText w:val="%1.%2.%3.%4.%5.%6.%7.%8.%9"/>
      <w:lvlJc w:val="left"/>
      <w:pPr>
        <w:ind w:left="1800" w:hanging="1800"/>
      </w:pPr>
      <w:rPr>
        <w:rFonts w:asciiTheme="minorHAnsi" w:eastAsia="新細明體" w:hAnsiTheme="minorHAnsi" w:cstheme="minorBidi" w:hint="default"/>
      </w:rPr>
    </w:lvl>
  </w:abstractNum>
  <w:abstractNum w:abstractNumId="8">
    <w:nsid w:val="038F23F0"/>
    <w:multiLevelType w:val="multilevel"/>
    <w:tmpl w:val="038F23F0"/>
    <w:lvl w:ilvl="0">
      <w:start w:val="1"/>
      <w:numFmt w:val="decimal"/>
      <w:lvlText w:val="%1"/>
      <w:lvlJc w:val="left"/>
      <w:pPr>
        <w:ind w:left="360" w:hanging="360"/>
      </w:pPr>
      <w:rPr>
        <w:rFonts w:hint="default"/>
      </w:rPr>
    </w:lvl>
    <w:lvl w:ilvl="1">
      <w:start w:val="1"/>
      <w:numFmt w:val="decimal"/>
      <w:isLgl/>
      <w:lvlText w:val="%1.%2"/>
      <w:lvlJc w:val="left"/>
      <w:pPr>
        <w:ind w:left="1077" w:hanging="652"/>
      </w:pPr>
      <w:rPr>
        <w:rFonts w:ascii="Arial" w:eastAsia="新細明體" w:hAnsi="Arial" w:cs="Arial" w:hint="default"/>
        <w:b w:val="0"/>
        <w:i w:val="0"/>
      </w:rPr>
    </w:lvl>
    <w:lvl w:ilvl="2">
      <w:start w:val="1"/>
      <w:numFmt w:val="decimal"/>
      <w:isLgl/>
      <w:lvlText w:val="%1.%2.%3"/>
      <w:lvlJc w:val="left"/>
      <w:pPr>
        <w:ind w:left="1713" w:hanging="720"/>
      </w:pPr>
      <w:rPr>
        <w:rFonts w:ascii="Arial" w:eastAsia="新細明體" w:hAnsi="Arial" w:cs="Arial" w:hint="default"/>
      </w:rPr>
    </w:lvl>
    <w:lvl w:ilvl="3">
      <w:start w:val="1"/>
      <w:numFmt w:val="decimal"/>
      <w:isLgl/>
      <w:lvlText w:val="%1.%2.%3.%4"/>
      <w:lvlJc w:val="left"/>
      <w:pPr>
        <w:ind w:left="1440" w:hanging="1080"/>
      </w:pPr>
      <w:rPr>
        <w:rFonts w:eastAsia="新細明體" w:hint="default"/>
      </w:rPr>
    </w:lvl>
    <w:lvl w:ilvl="4">
      <w:start w:val="1"/>
      <w:numFmt w:val="decimal"/>
      <w:isLgl/>
      <w:lvlText w:val="%1.%2.%3.%4.%5"/>
      <w:lvlJc w:val="left"/>
      <w:pPr>
        <w:ind w:left="1440" w:hanging="1080"/>
      </w:pPr>
      <w:rPr>
        <w:rFonts w:eastAsia="新細明體" w:hint="default"/>
      </w:rPr>
    </w:lvl>
    <w:lvl w:ilvl="5">
      <w:start w:val="1"/>
      <w:numFmt w:val="decimal"/>
      <w:isLgl/>
      <w:lvlText w:val="%1.%2.%3.%4.%5.%6"/>
      <w:lvlJc w:val="left"/>
      <w:pPr>
        <w:ind w:left="1800" w:hanging="1440"/>
      </w:pPr>
      <w:rPr>
        <w:rFonts w:eastAsia="新細明體" w:hint="default"/>
      </w:rPr>
    </w:lvl>
    <w:lvl w:ilvl="6">
      <w:start w:val="1"/>
      <w:numFmt w:val="decimal"/>
      <w:isLgl/>
      <w:lvlText w:val="%1.%2.%3.%4.%5.%6.%7"/>
      <w:lvlJc w:val="left"/>
      <w:pPr>
        <w:ind w:left="1800" w:hanging="1440"/>
      </w:pPr>
      <w:rPr>
        <w:rFonts w:eastAsia="新細明體" w:hint="default"/>
      </w:rPr>
    </w:lvl>
    <w:lvl w:ilvl="7">
      <w:start w:val="1"/>
      <w:numFmt w:val="decimal"/>
      <w:isLgl/>
      <w:lvlText w:val="%1.%2.%3.%4.%5.%6.%7.%8"/>
      <w:lvlJc w:val="left"/>
      <w:pPr>
        <w:ind w:left="2160" w:hanging="1800"/>
      </w:pPr>
      <w:rPr>
        <w:rFonts w:eastAsia="新細明體" w:hint="default"/>
      </w:rPr>
    </w:lvl>
    <w:lvl w:ilvl="8">
      <w:start w:val="1"/>
      <w:numFmt w:val="decimal"/>
      <w:isLgl/>
      <w:lvlText w:val="%1.%2.%3.%4.%5.%6.%7.%8.%9"/>
      <w:lvlJc w:val="left"/>
      <w:pPr>
        <w:ind w:left="2160" w:hanging="1800"/>
      </w:pPr>
      <w:rPr>
        <w:rFonts w:eastAsia="新細明體" w:hint="default"/>
      </w:rPr>
    </w:lvl>
  </w:abstractNum>
  <w:abstractNum w:abstractNumId="9">
    <w:nsid w:val="064816AA"/>
    <w:multiLevelType w:val="multilevel"/>
    <w:tmpl w:val="58AADE38"/>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12B00D70"/>
    <w:multiLevelType w:val="multilevel"/>
    <w:tmpl w:val="4EBE26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182A11"/>
    <w:multiLevelType w:val="multilevel"/>
    <w:tmpl w:val="13182A11"/>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12">
    <w:nsid w:val="137100F2"/>
    <w:multiLevelType w:val="multilevel"/>
    <w:tmpl w:val="137100F2"/>
    <w:lvl w:ilvl="0">
      <w:start w:val="1"/>
      <w:numFmt w:val="lowerRoman"/>
      <w:lvlText w:val="%1)"/>
      <w:lvlJc w:val="left"/>
      <w:pPr>
        <w:ind w:left="1304" w:hanging="397"/>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13">
    <w:nsid w:val="147F7EA3"/>
    <w:multiLevelType w:val="multilevel"/>
    <w:tmpl w:val="147F7EA3"/>
    <w:lvl w:ilvl="0">
      <w:start w:val="1"/>
      <w:numFmt w:val="lowerRoman"/>
      <w:lvlText w:val="%1."/>
      <w:lvlJc w:val="left"/>
      <w:pPr>
        <w:ind w:left="1080" w:hanging="720"/>
      </w:pPr>
      <w:rPr>
        <w:rFonts w:hint="default"/>
      </w:rPr>
    </w:lvl>
    <w:lvl w:ilvl="1">
      <w:start w:val="4"/>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5882D1F"/>
    <w:multiLevelType w:val="multilevel"/>
    <w:tmpl w:val="76F054EC"/>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1629514B"/>
    <w:multiLevelType w:val="multilevel"/>
    <w:tmpl w:val="1629514B"/>
    <w:lvl w:ilvl="0">
      <w:start w:val="1"/>
      <w:numFmt w:val="decimal"/>
      <w:lvlText w:val="%1."/>
      <w:lvlJc w:val="left"/>
      <w:pPr>
        <w:ind w:left="360" w:hanging="360"/>
      </w:pPr>
      <w:rPr>
        <w:rFonts w:hint="eastAsia"/>
        <w:b/>
        <w:bCs/>
      </w:rPr>
    </w:lvl>
    <w:lvl w:ilvl="1">
      <w:start w:val="1"/>
      <w:numFmt w:val="decimal"/>
      <w:lvlText w:val="%1.%2."/>
      <w:lvlJc w:val="left"/>
      <w:pPr>
        <w:ind w:left="1021" w:hanging="661"/>
      </w:pPr>
      <w:rPr>
        <w:rFonts w:hint="default"/>
        <w:b w:val="0"/>
        <w:bCs w:val="0"/>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6BC5F73"/>
    <w:multiLevelType w:val="multilevel"/>
    <w:tmpl w:val="16BC5F73"/>
    <w:lvl w:ilvl="0">
      <w:start w:val="1"/>
      <w:numFmt w:val="lowerRoman"/>
      <w:lvlText w:val="%1."/>
      <w:lvlJc w:val="left"/>
      <w:pPr>
        <w:ind w:left="2155" w:hanging="341"/>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7">
    <w:nsid w:val="18120DC4"/>
    <w:multiLevelType w:val="multilevel"/>
    <w:tmpl w:val="7132F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AF240A"/>
    <w:multiLevelType w:val="multilevel"/>
    <w:tmpl w:val="BA5CE7C6"/>
    <w:lvl w:ilvl="0">
      <w:start w:val="1"/>
      <w:numFmt w:val="lowerLetter"/>
      <w:lvlText w:val="%1)"/>
      <w:lvlJc w:val="left"/>
      <w:pPr>
        <w:ind w:left="1418" w:hanging="341"/>
      </w:pPr>
      <w:rPr>
        <w:rFonts w:ascii="Arial" w:eastAsiaTheme="minorEastAsia" w:hAnsi="Arial" w:cs="Arial"/>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nsid w:val="1DA16E3C"/>
    <w:multiLevelType w:val="multilevel"/>
    <w:tmpl w:val="08DA0934"/>
    <w:lvl w:ilvl="0">
      <w:start w:val="9"/>
      <w:numFmt w:val="decimal"/>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1ED227A2"/>
    <w:multiLevelType w:val="multilevel"/>
    <w:tmpl w:val="347955A5"/>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7633825"/>
    <w:multiLevelType w:val="multilevel"/>
    <w:tmpl w:val="27633825"/>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nsid w:val="27F81436"/>
    <w:multiLevelType w:val="multilevel"/>
    <w:tmpl w:val="62CB6146"/>
    <w:lvl w:ilvl="0">
      <w:start w:val="1"/>
      <w:numFmt w:val="lowerRoman"/>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3">
    <w:nsid w:val="286A26D0"/>
    <w:multiLevelType w:val="multilevel"/>
    <w:tmpl w:val="286A26D0"/>
    <w:lvl w:ilvl="0">
      <w:start w:val="1"/>
      <w:numFmt w:val="lowerRoman"/>
      <w:lvlText w:val="%1)"/>
      <w:lvlJc w:val="left"/>
      <w:pPr>
        <w:ind w:left="1304" w:hanging="397"/>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24">
    <w:nsid w:val="2D9C69A1"/>
    <w:multiLevelType w:val="multilevel"/>
    <w:tmpl w:val="2D9C69A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03C2A65"/>
    <w:multiLevelType w:val="multilevel"/>
    <w:tmpl w:val="350431FE"/>
    <w:lvl w:ilvl="0">
      <w:start w:val="3"/>
      <w:numFmt w:val="decimal"/>
      <w:lvlText w:val="%1"/>
      <w:lvlJc w:val="left"/>
      <w:pPr>
        <w:ind w:left="480" w:hanging="480"/>
      </w:pPr>
      <w:rPr>
        <w:rFonts w:eastAsia="新細明體" w:hint="default"/>
      </w:rPr>
    </w:lvl>
    <w:lvl w:ilvl="1">
      <w:start w:val="1"/>
      <w:numFmt w:val="decimal"/>
      <w:lvlText w:val="%1.%2"/>
      <w:lvlJc w:val="left"/>
      <w:pPr>
        <w:ind w:left="480" w:hanging="480"/>
      </w:pPr>
      <w:rPr>
        <w:rFonts w:eastAsia="新細明體" w:hint="default"/>
      </w:rPr>
    </w:lvl>
    <w:lvl w:ilvl="2">
      <w:start w:val="1"/>
      <w:numFmt w:val="decimal"/>
      <w:lvlText w:val="%1.%2.%3"/>
      <w:lvlJc w:val="left"/>
      <w:pPr>
        <w:ind w:left="720" w:hanging="720"/>
      </w:pPr>
      <w:rPr>
        <w:rFonts w:eastAsia="新細明體" w:hint="default"/>
      </w:rPr>
    </w:lvl>
    <w:lvl w:ilvl="3">
      <w:start w:val="1"/>
      <w:numFmt w:val="decimal"/>
      <w:lvlText w:val="%1.%2.%3.%4"/>
      <w:lvlJc w:val="left"/>
      <w:pPr>
        <w:ind w:left="720" w:hanging="720"/>
      </w:pPr>
      <w:rPr>
        <w:rFonts w:eastAsia="新細明體" w:hint="default"/>
      </w:rPr>
    </w:lvl>
    <w:lvl w:ilvl="4">
      <w:start w:val="1"/>
      <w:numFmt w:val="decimal"/>
      <w:lvlText w:val="%1.%2.%3.%4.%5"/>
      <w:lvlJc w:val="left"/>
      <w:pPr>
        <w:ind w:left="1080" w:hanging="1080"/>
      </w:pPr>
      <w:rPr>
        <w:rFonts w:eastAsia="新細明體" w:hint="default"/>
      </w:rPr>
    </w:lvl>
    <w:lvl w:ilvl="5">
      <w:start w:val="1"/>
      <w:numFmt w:val="decimal"/>
      <w:lvlText w:val="%1.%2.%3.%4.%5.%6"/>
      <w:lvlJc w:val="left"/>
      <w:pPr>
        <w:ind w:left="1080" w:hanging="1080"/>
      </w:pPr>
      <w:rPr>
        <w:rFonts w:eastAsia="新細明體" w:hint="default"/>
      </w:rPr>
    </w:lvl>
    <w:lvl w:ilvl="6">
      <w:start w:val="1"/>
      <w:numFmt w:val="decimal"/>
      <w:lvlText w:val="%1.%2.%3.%4.%5.%6.%7"/>
      <w:lvlJc w:val="left"/>
      <w:pPr>
        <w:ind w:left="1440" w:hanging="1440"/>
      </w:pPr>
      <w:rPr>
        <w:rFonts w:eastAsia="新細明體" w:hint="default"/>
      </w:rPr>
    </w:lvl>
    <w:lvl w:ilvl="7">
      <w:start w:val="1"/>
      <w:numFmt w:val="decimal"/>
      <w:lvlText w:val="%1.%2.%3.%4.%5.%6.%7.%8"/>
      <w:lvlJc w:val="left"/>
      <w:pPr>
        <w:ind w:left="1440" w:hanging="1440"/>
      </w:pPr>
      <w:rPr>
        <w:rFonts w:eastAsia="新細明體" w:hint="default"/>
      </w:rPr>
    </w:lvl>
    <w:lvl w:ilvl="8">
      <w:start w:val="1"/>
      <w:numFmt w:val="decimal"/>
      <w:lvlText w:val="%1.%2.%3.%4.%5.%6.%7.%8.%9"/>
      <w:lvlJc w:val="left"/>
      <w:pPr>
        <w:ind w:left="1800" w:hanging="1800"/>
      </w:pPr>
      <w:rPr>
        <w:rFonts w:eastAsia="新細明體" w:hint="default"/>
      </w:rPr>
    </w:lvl>
  </w:abstractNum>
  <w:abstractNum w:abstractNumId="26">
    <w:nsid w:val="32006D69"/>
    <w:multiLevelType w:val="multilevel"/>
    <w:tmpl w:val="6A2EC570"/>
    <w:lvl w:ilvl="0">
      <w:start w:val="2"/>
      <w:numFmt w:val="decimal"/>
      <w:lvlText w:val="%1"/>
      <w:lvlJc w:val="left"/>
      <w:pPr>
        <w:ind w:left="360" w:hanging="360"/>
      </w:pPr>
      <w:rPr>
        <w:rFonts w:hint="default"/>
      </w:rPr>
    </w:lvl>
    <w:lvl w:ilvl="1">
      <w:start w:val="2"/>
      <w:numFmt w:val="decimal"/>
      <w:lvlText w:val="%1.%2"/>
      <w:lvlJc w:val="left"/>
      <w:pPr>
        <w:ind w:left="710" w:hanging="36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7">
    <w:nsid w:val="347955A5"/>
    <w:multiLevelType w:val="multilevel"/>
    <w:tmpl w:val="347955A5"/>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8AB459A"/>
    <w:multiLevelType w:val="multilevel"/>
    <w:tmpl w:val="38AB459A"/>
    <w:lvl w:ilvl="0">
      <w:start w:val="1"/>
      <w:numFmt w:val="upperLetter"/>
      <w:lvlText w:val="%1."/>
      <w:lvlJc w:val="left"/>
      <w:pPr>
        <w:ind w:left="2013" w:hanging="454"/>
      </w:pPr>
      <w:rPr>
        <w:rFonts w:hint="default"/>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29">
    <w:nsid w:val="3B8C1DAB"/>
    <w:multiLevelType w:val="multilevel"/>
    <w:tmpl w:val="AD1CAEC6"/>
    <w:lvl w:ilvl="0">
      <w:start w:val="5"/>
      <w:numFmt w:val="decimal"/>
      <w:lvlText w:val="%1"/>
      <w:lvlJc w:val="left"/>
      <w:pPr>
        <w:ind w:left="360" w:hanging="360"/>
      </w:pPr>
      <w:rPr>
        <w:rFonts w:eastAsiaTheme="minorEastAsia" w:cstheme="minorBidi" w:hint="default"/>
      </w:rPr>
    </w:lvl>
    <w:lvl w:ilvl="1">
      <w:start w:val="2"/>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30">
    <w:nsid w:val="3F6964BE"/>
    <w:multiLevelType w:val="multilevel"/>
    <w:tmpl w:val="3F6964BE"/>
    <w:lvl w:ilvl="0">
      <w:start w:val="1"/>
      <w:numFmt w:val="lowerRoman"/>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1">
    <w:nsid w:val="4D770A80"/>
    <w:multiLevelType w:val="multilevel"/>
    <w:tmpl w:val="4D770A80"/>
    <w:lvl w:ilvl="0">
      <w:start w:val="1"/>
      <w:numFmt w:val="lowerRoman"/>
      <w:lvlText w:val="%1."/>
      <w:lvlJc w:val="left"/>
      <w:pPr>
        <w:ind w:left="1474" w:hanging="340"/>
      </w:pPr>
      <w:rPr>
        <w:rFonts w:ascii="Arial" w:hAnsi="Arial"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DA02E80"/>
    <w:multiLevelType w:val="multilevel"/>
    <w:tmpl w:val="4DA02E80"/>
    <w:lvl w:ilvl="0">
      <w:start w:val="1"/>
      <w:numFmt w:val="lowerRoman"/>
      <w:lvlText w:val="%1)"/>
      <w:lvlJc w:val="left"/>
      <w:pPr>
        <w:ind w:left="558" w:hanging="720"/>
      </w:pPr>
      <w:rPr>
        <w:rFonts w:hint="default"/>
      </w:rPr>
    </w:lvl>
    <w:lvl w:ilvl="1">
      <w:start w:val="1"/>
      <w:numFmt w:val="lowerLetter"/>
      <w:lvlText w:val="%2."/>
      <w:lvlJc w:val="left"/>
      <w:pPr>
        <w:ind w:left="918" w:hanging="360"/>
      </w:pPr>
    </w:lvl>
    <w:lvl w:ilvl="2">
      <w:start w:val="1"/>
      <w:numFmt w:val="lowerRoman"/>
      <w:lvlText w:val="%3."/>
      <w:lvlJc w:val="right"/>
      <w:pPr>
        <w:ind w:left="1638" w:hanging="180"/>
      </w:pPr>
    </w:lvl>
    <w:lvl w:ilvl="3">
      <w:start w:val="1"/>
      <w:numFmt w:val="decimal"/>
      <w:lvlText w:val="%4."/>
      <w:lvlJc w:val="left"/>
      <w:pPr>
        <w:ind w:left="2358" w:hanging="360"/>
      </w:pPr>
    </w:lvl>
    <w:lvl w:ilvl="4">
      <w:start w:val="1"/>
      <w:numFmt w:val="lowerLetter"/>
      <w:lvlText w:val="%5."/>
      <w:lvlJc w:val="left"/>
      <w:pPr>
        <w:ind w:left="3078" w:hanging="360"/>
      </w:pPr>
    </w:lvl>
    <w:lvl w:ilvl="5">
      <w:start w:val="1"/>
      <w:numFmt w:val="lowerRoman"/>
      <w:lvlText w:val="%6."/>
      <w:lvlJc w:val="right"/>
      <w:pPr>
        <w:ind w:left="3798" w:hanging="180"/>
      </w:pPr>
    </w:lvl>
    <w:lvl w:ilvl="6">
      <w:start w:val="1"/>
      <w:numFmt w:val="decimal"/>
      <w:lvlText w:val="%7."/>
      <w:lvlJc w:val="left"/>
      <w:pPr>
        <w:ind w:left="4518" w:hanging="360"/>
      </w:pPr>
    </w:lvl>
    <w:lvl w:ilvl="7">
      <w:start w:val="1"/>
      <w:numFmt w:val="lowerLetter"/>
      <w:lvlText w:val="%8."/>
      <w:lvlJc w:val="left"/>
      <w:pPr>
        <w:ind w:left="5238" w:hanging="360"/>
      </w:pPr>
    </w:lvl>
    <w:lvl w:ilvl="8">
      <w:start w:val="1"/>
      <w:numFmt w:val="lowerRoman"/>
      <w:lvlText w:val="%9."/>
      <w:lvlJc w:val="right"/>
      <w:pPr>
        <w:ind w:left="5958" w:hanging="180"/>
      </w:pPr>
    </w:lvl>
  </w:abstractNum>
  <w:abstractNum w:abstractNumId="33">
    <w:nsid w:val="4E2A78D9"/>
    <w:multiLevelType w:val="multilevel"/>
    <w:tmpl w:val="01348D3A"/>
    <w:lvl w:ilvl="0">
      <w:start w:val="2"/>
      <w:numFmt w:val="decimal"/>
      <w:lvlText w:val="%1"/>
      <w:lvlJc w:val="left"/>
      <w:pPr>
        <w:ind w:left="360" w:hanging="360"/>
      </w:pPr>
      <w:rPr>
        <w:rFonts w:ascii="Arial" w:eastAsiaTheme="minorEastAsia" w:hAnsi="Arial" w:cs="Arial" w:hint="default"/>
      </w:rPr>
    </w:lvl>
    <w:lvl w:ilvl="1">
      <w:start w:val="2"/>
      <w:numFmt w:val="decimal"/>
      <w:lvlText w:val="%1.%2"/>
      <w:lvlJc w:val="left"/>
      <w:pPr>
        <w:ind w:left="360" w:hanging="360"/>
      </w:pPr>
      <w:rPr>
        <w:rFonts w:ascii="Arial" w:eastAsiaTheme="minorEastAsia" w:hAnsi="Arial" w:cs="Arial" w:hint="default"/>
      </w:rPr>
    </w:lvl>
    <w:lvl w:ilvl="2">
      <w:start w:val="1"/>
      <w:numFmt w:val="decimal"/>
      <w:lvlText w:val="%1.%2.%3"/>
      <w:lvlJc w:val="left"/>
      <w:pPr>
        <w:ind w:left="720" w:hanging="720"/>
      </w:pPr>
      <w:rPr>
        <w:rFonts w:ascii="Arial" w:eastAsiaTheme="minorEastAsia" w:hAnsi="Arial" w:cs="Arial" w:hint="default"/>
      </w:rPr>
    </w:lvl>
    <w:lvl w:ilvl="3">
      <w:start w:val="1"/>
      <w:numFmt w:val="decimal"/>
      <w:lvlText w:val="%1.%2.%3.%4"/>
      <w:lvlJc w:val="left"/>
      <w:pPr>
        <w:ind w:left="720" w:hanging="720"/>
      </w:pPr>
      <w:rPr>
        <w:rFonts w:ascii="Arial" w:eastAsiaTheme="minorEastAsia" w:hAnsi="Arial" w:cs="Arial" w:hint="default"/>
      </w:rPr>
    </w:lvl>
    <w:lvl w:ilvl="4">
      <w:start w:val="1"/>
      <w:numFmt w:val="decimal"/>
      <w:lvlText w:val="%1.%2.%3.%4.%5"/>
      <w:lvlJc w:val="left"/>
      <w:pPr>
        <w:ind w:left="1080" w:hanging="1080"/>
      </w:pPr>
      <w:rPr>
        <w:rFonts w:ascii="Arial" w:eastAsiaTheme="minorEastAsia" w:hAnsi="Arial" w:cs="Arial" w:hint="default"/>
      </w:rPr>
    </w:lvl>
    <w:lvl w:ilvl="5">
      <w:start w:val="1"/>
      <w:numFmt w:val="decimal"/>
      <w:lvlText w:val="%1.%2.%3.%4.%5.%6"/>
      <w:lvlJc w:val="left"/>
      <w:pPr>
        <w:ind w:left="1080" w:hanging="1080"/>
      </w:pPr>
      <w:rPr>
        <w:rFonts w:ascii="Arial" w:eastAsiaTheme="minorEastAsia" w:hAnsi="Arial" w:cs="Arial" w:hint="default"/>
      </w:rPr>
    </w:lvl>
    <w:lvl w:ilvl="6">
      <w:start w:val="1"/>
      <w:numFmt w:val="decimal"/>
      <w:lvlText w:val="%1.%2.%3.%4.%5.%6.%7"/>
      <w:lvlJc w:val="left"/>
      <w:pPr>
        <w:ind w:left="1440" w:hanging="1440"/>
      </w:pPr>
      <w:rPr>
        <w:rFonts w:ascii="Arial" w:eastAsiaTheme="minorEastAsia" w:hAnsi="Arial" w:cs="Arial" w:hint="default"/>
      </w:rPr>
    </w:lvl>
    <w:lvl w:ilvl="7">
      <w:start w:val="1"/>
      <w:numFmt w:val="decimal"/>
      <w:lvlText w:val="%1.%2.%3.%4.%5.%6.%7.%8"/>
      <w:lvlJc w:val="left"/>
      <w:pPr>
        <w:ind w:left="1440" w:hanging="1440"/>
      </w:pPr>
      <w:rPr>
        <w:rFonts w:ascii="Arial" w:eastAsiaTheme="minorEastAsia" w:hAnsi="Arial" w:cs="Arial" w:hint="default"/>
      </w:rPr>
    </w:lvl>
    <w:lvl w:ilvl="8">
      <w:start w:val="1"/>
      <w:numFmt w:val="decimal"/>
      <w:lvlText w:val="%1.%2.%3.%4.%5.%6.%7.%8.%9"/>
      <w:lvlJc w:val="left"/>
      <w:pPr>
        <w:ind w:left="1800" w:hanging="1800"/>
      </w:pPr>
      <w:rPr>
        <w:rFonts w:ascii="Arial" w:eastAsiaTheme="minorEastAsia" w:hAnsi="Arial" w:cs="Arial" w:hint="default"/>
      </w:rPr>
    </w:lvl>
  </w:abstractNum>
  <w:abstractNum w:abstractNumId="34">
    <w:nsid w:val="50D1291B"/>
    <w:multiLevelType w:val="multilevel"/>
    <w:tmpl w:val="50D1291B"/>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35">
    <w:nsid w:val="520D0906"/>
    <w:multiLevelType w:val="multilevel"/>
    <w:tmpl w:val="520D0906"/>
    <w:lvl w:ilvl="0">
      <w:start w:val="1"/>
      <w:numFmt w:val="upperLetter"/>
      <w:lvlText w:val="%1."/>
      <w:lvlJc w:val="left"/>
      <w:pPr>
        <w:ind w:left="2433" w:hanging="360"/>
      </w:pPr>
      <w:rPr>
        <w:rFonts w:hint="default"/>
      </w:r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36">
    <w:nsid w:val="535102F9"/>
    <w:multiLevelType w:val="multilevel"/>
    <w:tmpl w:val="535102F9"/>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37">
    <w:nsid w:val="57325973"/>
    <w:multiLevelType w:val="multilevel"/>
    <w:tmpl w:val="29F29568"/>
    <w:lvl w:ilvl="0">
      <w:start w:val="1"/>
      <w:numFmt w:val="decimal"/>
      <w:lvlText w:val="%1."/>
      <w:lvlJc w:val="left"/>
      <w:pPr>
        <w:ind w:left="468" w:hanging="360"/>
      </w:pPr>
      <w:rPr>
        <w:rFonts w:hint="default"/>
        <w:b/>
        <w:bCs/>
        <w:spacing w:val="-1"/>
        <w:w w:val="100"/>
        <w:lang w:val="en-US" w:eastAsia="en-US" w:bidi="en-US"/>
      </w:rPr>
    </w:lvl>
    <w:lvl w:ilvl="1">
      <w:start w:val="1"/>
      <w:numFmt w:val="decimal"/>
      <w:lvlText w:val="%1.%2"/>
      <w:lvlJc w:val="left"/>
      <w:pPr>
        <w:ind w:left="900" w:hanging="432"/>
      </w:pPr>
      <w:rPr>
        <w:rFonts w:ascii="Arial" w:eastAsia="Arial" w:hAnsi="Arial" w:cs="Arial" w:hint="default"/>
        <w:b w:val="0"/>
        <w:bCs w:val="0"/>
        <w:w w:val="100"/>
        <w:sz w:val="22"/>
        <w:szCs w:val="22"/>
        <w:lang w:val="en-US" w:eastAsia="en-US" w:bidi="en-US"/>
      </w:rPr>
    </w:lvl>
    <w:lvl w:ilvl="2">
      <w:start w:val="1"/>
      <w:numFmt w:val="lowerLetter"/>
      <w:lvlText w:val="%3)"/>
      <w:lvlJc w:val="left"/>
      <w:pPr>
        <w:ind w:left="2268" w:hanging="360"/>
      </w:pPr>
      <w:rPr>
        <w:rFonts w:ascii="Arial" w:eastAsia="Arial" w:hAnsi="Arial" w:cs="Arial" w:hint="default"/>
        <w:spacing w:val="-1"/>
        <w:w w:val="100"/>
        <w:sz w:val="22"/>
        <w:szCs w:val="22"/>
        <w:lang w:val="en-US" w:eastAsia="en-US" w:bidi="en-US"/>
      </w:rPr>
    </w:lvl>
    <w:lvl w:ilvl="3">
      <w:numFmt w:val="bullet"/>
      <w:lvlText w:val="•"/>
      <w:lvlJc w:val="left"/>
      <w:pPr>
        <w:ind w:left="960" w:hanging="360"/>
      </w:pPr>
      <w:rPr>
        <w:rFonts w:hint="default"/>
        <w:lang w:val="en-US" w:eastAsia="en-US" w:bidi="en-US"/>
      </w:rPr>
    </w:lvl>
    <w:lvl w:ilvl="4">
      <w:numFmt w:val="bullet"/>
      <w:lvlText w:val="•"/>
      <w:lvlJc w:val="left"/>
      <w:pPr>
        <w:ind w:left="1520" w:hanging="360"/>
      </w:pPr>
      <w:rPr>
        <w:rFonts w:hint="default"/>
        <w:lang w:val="en-US" w:eastAsia="en-US" w:bidi="en-US"/>
      </w:rPr>
    </w:lvl>
    <w:lvl w:ilvl="5">
      <w:numFmt w:val="bullet"/>
      <w:lvlText w:val="•"/>
      <w:lvlJc w:val="left"/>
      <w:pPr>
        <w:ind w:left="2260" w:hanging="360"/>
      </w:pPr>
      <w:rPr>
        <w:rFonts w:hint="default"/>
        <w:lang w:val="en-US" w:eastAsia="en-US" w:bidi="en-US"/>
      </w:rPr>
    </w:lvl>
    <w:lvl w:ilvl="6">
      <w:numFmt w:val="bullet"/>
      <w:lvlText w:val="•"/>
      <w:lvlJc w:val="left"/>
      <w:pPr>
        <w:ind w:left="3745" w:hanging="360"/>
      </w:pPr>
      <w:rPr>
        <w:rFonts w:hint="default"/>
        <w:lang w:val="en-US" w:eastAsia="en-US" w:bidi="en-US"/>
      </w:rPr>
    </w:lvl>
    <w:lvl w:ilvl="7">
      <w:numFmt w:val="bullet"/>
      <w:lvlText w:val="•"/>
      <w:lvlJc w:val="left"/>
      <w:pPr>
        <w:ind w:left="5230" w:hanging="360"/>
      </w:pPr>
      <w:rPr>
        <w:rFonts w:hint="default"/>
        <w:lang w:val="en-US" w:eastAsia="en-US" w:bidi="en-US"/>
      </w:rPr>
    </w:lvl>
    <w:lvl w:ilvl="8">
      <w:numFmt w:val="bullet"/>
      <w:lvlText w:val="•"/>
      <w:lvlJc w:val="left"/>
      <w:pPr>
        <w:ind w:left="6715" w:hanging="360"/>
      </w:pPr>
      <w:rPr>
        <w:rFonts w:hint="default"/>
        <w:lang w:val="en-US" w:eastAsia="en-US" w:bidi="en-US"/>
      </w:rPr>
    </w:lvl>
  </w:abstractNum>
  <w:abstractNum w:abstractNumId="38">
    <w:nsid w:val="573F5924"/>
    <w:multiLevelType w:val="multilevel"/>
    <w:tmpl w:val="573F5924"/>
    <w:lvl w:ilvl="0">
      <w:start w:val="1"/>
      <w:numFmt w:val="lowerRoman"/>
      <w:lvlText w:val="%1."/>
      <w:lvlJc w:val="left"/>
      <w:pPr>
        <w:ind w:left="1474" w:hanging="481"/>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9">
    <w:nsid w:val="587A7931"/>
    <w:multiLevelType w:val="multilevel"/>
    <w:tmpl w:val="41F47A54"/>
    <w:lvl w:ilvl="0">
      <w:start w:val="3"/>
      <w:numFmt w:val="decimal"/>
      <w:lvlText w:val="%1"/>
      <w:lvlJc w:val="left"/>
      <w:pPr>
        <w:ind w:left="480" w:hanging="480"/>
      </w:pPr>
      <w:rPr>
        <w:rFonts w:ascii="Arial" w:eastAsia="新細明體" w:hAnsi="Arial" w:cs="Arial" w:hint="default"/>
      </w:rPr>
    </w:lvl>
    <w:lvl w:ilvl="1">
      <w:start w:val="1"/>
      <w:numFmt w:val="decimal"/>
      <w:lvlText w:val="%1.%2"/>
      <w:lvlJc w:val="left"/>
      <w:pPr>
        <w:ind w:left="480" w:hanging="480"/>
      </w:pPr>
      <w:rPr>
        <w:rFonts w:ascii="Arial" w:eastAsia="新細明體" w:hAnsi="Arial" w:cs="Arial" w:hint="default"/>
      </w:rPr>
    </w:lvl>
    <w:lvl w:ilvl="2">
      <w:start w:val="4"/>
      <w:numFmt w:val="decimal"/>
      <w:lvlText w:val="%1.%2.%3"/>
      <w:lvlJc w:val="left"/>
      <w:pPr>
        <w:ind w:left="720" w:hanging="720"/>
      </w:pPr>
      <w:rPr>
        <w:rFonts w:ascii="Arial" w:eastAsia="新細明體" w:hAnsi="Arial" w:cs="Arial" w:hint="default"/>
      </w:rPr>
    </w:lvl>
    <w:lvl w:ilvl="3">
      <w:start w:val="1"/>
      <w:numFmt w:val="decimal"/>
      <w:lvlText w:val="%1.%2.%3.%4"/>
      <w:lvlJc w:val="left"/>
      <w:pPr>
        <w:ind w:left="720" w:hanging="720"/>
      </w:pPr>
      <w:rPr>
        <w:rFonts w:ascii="Arial" w:eastAsia="新細明體" w:hAnsi="Arial" w:cs="Arial" w:hint="default"/>
      </w:rPr>
    </w:lvl>
    <w:lvl w:ilvl="4">
      <w:start w:val="1"/>
      <w:numFmt w:val="decimal"/>
      <w:lvlText w:val="%1.%2.%3.%4.%5"/>
      <w:lvlJc w:val="left"/>
      <w:pPr>
        <w:ind w:left="1080" w:hanging="1080"/>
      </w:pPr>
      <w:rPr>
        <w:rFonts w:ascii="Arial" w:eastAsia="新細明體" w:hAnsi="Arial" w:cs="Arial" w:hint="default"/>
      </w:rPr>
    </w:lvl>
    <w:lvl w:ilvl="5">
      <w:start w:val="1"/>
      <w:numFmt w:val="decimal"/>
      <w:lvlText w:val="%1.%2.%3.%4.%5.%6"/>
      <w:lvlJc w:val="left"/>
      <w:pPr>
        <w:ind w:left="1080" w:hanging="1080"/>
      </w:pPr>
      <w:rPr>
        <w:rFonts w:ascii="Arial" w:eastAsia="新細明體" w:hAnsi="Arial" w:cs="Arial" w:hint="default"/>
      </w:rPr>
    </w:lvl>
    <w:lvl w:ilvl="6">
      <w:start w:val="1"/>
      <w:numFmt w:val="decimal"/>
      <w:lvlText w:val="%1.%2.%3.%4.%5.%6.%7"/>
      <w:lvlJc w:val="left"/>
      <w:pPr>
        <w:ind w:left="1440" w:hanging="1440"/>
      </w:pPr>
      <w:rPr>
        <w:rFonts w:ascii="Arial" w:eastAsia="新細明體" w:hAnsi="Arial" w:cs="Arial" w:hint="default"/>
      </w:rPr>
    </w:lvl>
    <w:lvl w:ilvl="7">
      <w:start w:val="1"/>
      <w:numFmt w:val="decimal"/>
      <w:lvlText w:val="%1.%2.%3.%4.%5.%6.%7.%8"/>
      <w:lvlJc w:val="left"/>
      <w:pPr>
        <w:ind w:left="1440" w:hanging="1440"/>
      </w:pPr>
      <w:rPr>
        <w:rFonts w:ascii="Arial" w:eastAsia="新細明體" w:hAnsi="Arial" w:cs="Arial" w:hint="default"/>
      </w:rPr>
    </w:lvl>
    <w:lvl w:ilvl="8">
      <w:start w:val="1"/>
      <w:numFmt w:val="decimal"/>
      <w:lvlText w:val="%1.%2.%3.%4.%5.%6.%7.%8.%9"/>
      <w:lvlJc w:val="left"/>
      <w:pPr>
        <w:ind w:left="1440" w:hanging="1440"/>
      </w:pPr>
      <w:rPr>
        <w:rFonts w:ascii="Arial" w:eastAsia="新細明體" w:hAnsi="Arial" w:cs="Arial" w:hint="default"/>
      </w:rPr>
    </w:lvl>
  </w:abstractNum>
  <w:abstractNum w:abstractNumId="40">
    <w:nsid w:val="62CB6146"/>
    <w:multiLevelType w:val="multilevel"/>
    <w:tmpl w:val="62CB6146"/>
    <w:lvl w:ilvl="0">
      <w:start w:val="1"/>
      <w:numFmt w:val="lowerRoman"/>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1">
    <w:nsid w:val="651A72E4"/>
    <w:multiLevelType w:val="multilevel"/>
    <w:tmpl w:val="651A72E4"/>
    <w:lvl w:ilvl="0">
      <w:start w:val="1"/>
      <w:numFmt w:val="lowerRoman"/>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6E946AE9"/>
    <w:multiLevelType w:val="multilevel"/>
    <w:tmpl w:val="6E946AE9"/>
    <w:lvl w:ilvl="0">
      <w:start w:val="1"/>
      <w:numFmt w:val="lowerRoman"/>
      <w:lvlText w:val="%1)"/>
      <w:lvlJc w:val="left"/>
      <w:pPr>
        <w:ind w:left="1304" w:hanging="397"/>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43">
    <w:nsid w:val="760610C4"/>
    <w:multiLevelType w:val="multilevel"/>
    <w:tmpl w:val="760610C4"/>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44">
    <w:nsid w:val="7B750906"/>
    <w:multiLevelType w:val="hybridMultilevel"/>
    <w:tmpl w:val="9F6A3E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F9C692D"/>
    <w:multiLevelType w:val="multilevel"/>
    <w:tmpl w:val="7F9C692D"/>
    <w:lvl w:ilvl="0">
      <w:start w:val="1"/>
      <w:numFmt w:val="lowerRoman"/>
      <w:lvlText w:val="%1)"/>
      <w:lvlJc w:val="left"/>
      <w:pPr>
        <w:ind w:left="1418" w:hanging="338"/>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24"/>
  </w:num>
  <w:num w:numId="2">
    <w:abstractNumId w:val="15"/>
  </w:num>
  <w:num w:numId="3">
    <w:abstractNumId w:val="18"/>
  </w:num>
  <w:num w:numId="4">
    <w:abstractNumId w:val="41"/>
  </w:num>
  <w:num w:numId="5">
    <w:abstractNumId w:val="45"/>
  </w:num>
  <w:num w:numId="6">
    <w:abstractNumId w:val="40"/>
  </w:num>
  <w:num w:numId="7">
    <w:abstractNumId w:val="32"/>
  </w:num>
  <w:num w:numId="8">
    <w:abstractNumId w:val="30"/>
  </w:num>
  <w:num w:numId="9">
    <w:abstractNumId w:val="42"/>
  </w:num>
  <w:num w:numId="10">
    <w:abstractNumId w:val="12"/>
  </w:num>
  <w:num w:numId="11">
    <w:abstractNumId w:val="23"/>
  </w:num>
  <w:num w:numId="12">
    <w:abstractNumId w:val="27"/>
  </w:num>
  <w:num w:numId="13">
    <w:abstractNumId w:val="8"/>
  </w:num>
  <w:num w:numId="14">
    <w:abstractNumId w:val="6"/>
  </w:num>
  <w:num w:numId="15">
    <w:abstractNumId w:val="31"/>
  </w:num>
  <w:num w:numId="16">
    <w:abstractNumId w:val="13"/>
  </w:num>
  <w:num w:numId="17">
    <w:abstractNumId w:val="2"/>
  </w:num>
  <w:num w:numId="18">
    <w:abstractNumId w:val="38"/>
  </w:num>
  <w:num w:numId="19">
    <w:abstractNumId w:val="28"/>
  </w:num>
  <w:num w:numId="20">
    <w:abstractNumId w:val="21"/>
  </w:num>
  <w:num w:numId="21">
    <w:abstractNumId w:val="34"/>
  </w:num>
  <w:num w:numId="22">
    <w:abstractNumId w:val="43"/>
  </w:num>
  <w:num w:numId="23">
    <w:abstractNumId w:val="11"/>
  </w:num>
  <w:num w:numId="24">
    <w:abstractNumId w:val="36"/>
  </w:num>
  <w:num w:numId="25">
    <w:abstractNumId w:val="16"/>
  </w:num>
  <w:num w:numId="26">
    <w:abstractNumId w:val="35"/>
  </w:num>
  <w:num w:numId="27">
    <w:abstractNumId w:val="5"/>
  </w:num>
  <w:num w:numId="28">
    <w:abstractNumId w:val="1"/>
  </w:num>
  <w:num w:numId="29">
    <w:abstractNumId w:val="0"/>
  </w:num>
  <w:num w:numId="30">
    <w:abstractNumId w:val="3"/>
  </w:num>
  <w:num w:numId="31">
    <w:abstractNumId w:val="4"/>
  </w:num>
  <w:num w:numId="32">
    <w:abstractNumId w:val="22"/>
  </w:num>
  <w:num w:numId="33">
    <w:abstractNumId w:val="26"/>
  </w:num>
  <w:num w:numId="34">
    <w:abstractNumId w:val="33"/>
  </w:num>
  <w:num w:numId="35">
    <w:abstractNumId w:val="7"/>
  </w:num>
  <w:num w:numId="36">
    <w:abstractNumId w:val="25"/>
  </w:num>
  <w:num w:numId="37">
    <w:abstractNumId w:val="39"/>
  </w:num>
  <w:num w:numId="38">
    <w:abstractNumId w:val="10"/>
  </w:num>
  <w:num w:numId="39">
    <w:abstractNumId w:val="29"/>
  </w:num>
  <w:num w:numId="40">
    <w:abstractNumId w:val="17"/>
  </w:num>
  <w:num w:numId="41">
    <w:abstractNumId w:val="19"/>
  </w:num>
  <w:num w:numId="42">
    <w:abstractNumId w:val="9"/>
  </w:num>
  <w:num w:numId="43">
    <w:abstractNumId w:val="44"/>
  </w:num>
  <w:num w:numId="44">
    <w:abstractNumId w:val="20"/>
  </w:num>
  <w:num w:numId="45">
    <w:abstractNumId w:val="1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DateTime" w:val="0"/>
    <w:docVar w:name="#DNDocDBase" w:val="0"/>
    <w:docVar w:name="#DNDocID" w:val="48863261.2"/>
    <w:docVar w:name="#DNDocMatterNo" w:val="0"/>
    <w:docVar w:name="#DNDocVer" w:val="-1"/>
    <w:docVar w:name="#DNFOpts" w:val="optFooter0"/>
    <w:docVar w:name="#DNLine2Chk" w:val="0"/>
    <w:docVar w:name="#DNPlacement" w:val="optAllPages"/>
    <w:docVar w:name="didIDFlag" w:val="18/08/2016 10:58:17"/>
  </w:docVars>
  <w:rsids>
    <w:rsidRoot w:val="00462C28"/>
    <w:rsid w:val="00000635"/>
    <w:rsid w:val="0000552F"/>
    <w:rsid w:val="0001296F"/>
    <w:rsid w:val="00020AE1"/>
    <w:rsid w:val="00020D7B"/>
    <w:rsid w:val="00021888"/>
    <w:rsid w:val="000223CE"/>
    <w:rsid w:val="00023CA3"/>
    <w:rsid w:val="000308FC"/>
    <w:rsid w:val="000316BC"/>
    <w:rsid w:val="00035D64"/>
    <w:rsid w:val="00037062"/>
    <w:rsid w:val="00037D7E"/>
    <w:rsid w:val="000464DE"/>
    <w:rsid w:val="00054C8A"/>
    <w:rsid w:val="00054DB7"/>
    <w:rsid w:val="000562D9"/>
    <w:rsid w:val="000670D9"/>
    <w:rsid w:val="00067679"/>
    <w:rsid w:val="0007536A"/>
    <w:rsid w:val="00084D29"/>
    <w:rsid w:val="0009306C"/>
    <w:rsid w:val="000A54DC"/>
    <w:rsid w:val="000A7D86"/>
    <w:rsid w:val="000B1E91"/>
    <w:rsid w:val="000B6380"/>
    <w:rsid w:val="000D267F"/>
    <w:rsid w:val="000D3231"/>
    <w:rsid w:val="000E0E67"/>
    <w:rsid w:val="000E2768"/>
    <w:rsid w:val="000F6C9E"/>
    <w:rsid w:val="00124A60"/>
    <w:rsid w:val="00126394"/>
    <w:rsid w:val="001315CD"/>
    <w:rsid w:val="0014331F"/>
    <w:rsid w:val="001501ED"/>
    <w:rsid w:val="00151CE4"/>
    <w:rsid w:val="00154C83"/>
    <w:rsid w:val="00154F58"/>
    <w:rsid w:val="00156162"/>
    <w:rsid w:val="0015643B"/>
    <w:rsid w:val="00156864"/>
    <w:rsid w:val="001619A6"/>
    <w:rsid w:val="00163BE6"/>
    <w:rsid w:val="0017191F"/>
    <w:rsid w:val="00176A62"/>
    <w:rsid w:val="00176EDC"/>
    <w:rsid w:val="001804FB"/>
    <w:rsid w:val="0018534F"/>
    <w:rsid w:val="00190006"/>
    <w:rsid w:val="001938EB"/>
    <w:rsid w:val="001944F7"/>
    <w:rsid w:val="001A351F"/>
    <w:rsid w:val="001B4057"/>
    <w:rsid w:val="001B6D03"/>
    <w:rsid w:val="001C24CE"/>
    <w:rsid w:val="001C40B5"/>
    <w:rsid w:val="001C628C"/>
    <w:rsid w:val="001C6795"/>
    <w:rsid w:val="001E717D"/>
    <w:rsid w:val="001E7ABF"/>
    <w:rsid w:val="001F3706"/>
    <w:rsid w:val="001F3B72"/>
    <w:rsid w:val="001F5F89"/>
    <w:rsid w:val="002038CC"/>
    <w:rsid w:val="00207172"/>
    <w:rsid w:val="00214E53"/>
    <w:rsid w:val="0022265B"/>
    <w:rsid w:val="0022275F"/>
    <w:rsid w:val="002266B9"/>
    <w:rsid w:val="002274A5"/>
    <w:rsid w:val="00233839"/>
    <w:rsid w:val="002340E6"/>
    <w:rsid w:val="002372B1"/>
    <w:rsid w:val="00240506"/>
    <w:rsid w:val="00250D38"/>
    <w:rsid w:val="002645C8"/>
    <w:rsid w:val="00272FFC"/>
    <w:rsid w:val="00274E2C"/>
    <w:rsid w:val="00276516"/>
    <w:rsid w:val="00276907"/>
    <w:rsid w:val="00277B07"/>
    <w:rsid w:val="002815FB"/>
    <w:rsid w:val="002851E8"/>
    <w:rsid w:val="00287B43"/>
    <w:rsid w:val="002A03B9"/>
    <w:rsid w:val="002A0E20"/>
    <w:rsid w:val="002A4169"/>
    <w:rsid w:val="002A52D5"/>
    <w:rsid w:val="002A6552"/>
    <w:rsid w:val="002A6DA7"/>
    <w:rsid w:val="002B1DFD"/>
    <w:rsid w:val="002C1620"/>
    <w:rsid w:val="002C2A05"/>
    <w:rsid w:val="002C2D8C"/>
    <w:rsid w:val="002C36AC"/>
    <w:rsid w:val="002D1C0D"/>
    <w:rsid w:val="002D2CAB"/>
    <w:rsid w:val="002D3FB1"/>
    <w:rsid w:val="002E6605"/>
    <w:rsid w:val="002F0A78"/>
    <w:rsid w:val="0030607A"/>
    <w:rsid w:val="003153FC"/>
    <w:rsid w:val="0032131A"/>
    <w:rsid w:val="00335194"/>
    <w:rsid w:val="00372BD0"/>
    <w:rsid w:val="00374A37"/>
    <w:rsid w:val="00382269"/>
    <w:rsid w:val="00392A58"/>
    <w:rsid w:val="00393968"/>
    <w:rsid w:val="00394419"/>
    <w:rsid w:val="003954CE"/>
    <w:rsid w:val="00397C75"/>
    <w:rsid w:val="00397C99"/>
    <w:rsid w:val="003A4856"/>
    <w:rsid w:val="003A5CEA"/>
    <w:rsid w:val="003B19C2"/>
    <w:rsid w:val="003B3686"/>
    <w:rsid w:val="003B55A9"/>
    <w:rsid w:val="003B5E09"/>
    <w:rsid w:val="003C30E1"/>
    <w:rsid w:val="003C4F58"/>
    <w:rsid w:val="003C63A3"/>
    <w:rsid w:val="003D437B"/>
    <w:rsid w:val="003E4409"/>
    <w:rsid w:val="003E6630"/>
    <w:rsid w:val="003E67C7"/>
    <w:rsid w:val="003E71F1"/>
    <w:rsid w:val="00405EB3"/>
    <w:rsid w:val="004229D9"/>
    <w:rsid w:val="00423101"/>
    <w:rsid w:val="00425E88"/>
    <w:rsid w:val="00427156"/>
    <w:rsid w:val="00427650"/>
    <w:rsid w:val="0043094A"/>
    <w:rsid w:val="00440050"/>
    <w:rsid w:val="0044103A"/>
    <w:rsid w:val="00441C60"/>
    <w:rsid w:val="00451DBA"/>
    <w:rsid w:val="00457DA2"/>
    <w:rsid w:val="00462C28"/>
    <w:rsid w:val="004653FE"/>
    <w:rsid w:val="0047211C"/>
    <w:rsid w:val="004743D4"/>
    <w:rsid w:val="00481ED4"/>
    <w:rsid w:val="00490ECB"/>
    <w:rsid w:val="004A25BD"/>
    <w:rsid w:val="004A5DAF"/>
    <w:rsid w:val="004A7A8B"/>
    <w:rsid w:val="004B0452"/>
    <w:rsid w:val="004C4011"/>
    <w:rsid w:val="004C5F6E"/>
    <w:rsid w:val="004C6146"/>
    <w:rsid w:val="004C621A"/>
    <w:rsid w:val="004C7AA1"/>
    <w:rsid w:val="004D7D48"/>
    <w:rsid w:val="004F2AC6"/>
    <w:rsid w:val="0050349C"/>
    <w:rsid w:val="0051031F"/>
    <w:rsid w:val="00516A5C"/>
    <w:rsid w:val="00525AD1"/>
    <w:rsid w:val="00531CE4"/>
    <w:rsid w:val="00533D7F"/>
    <w:rsid w:val="0053532E"/>
    <w:rsid w:val="0054019F"/>
    <w:rsid w:val="00540502"/>
    <w:rsid w:val="00540541"/>
    <w:rsid w:val="00543F80"/>
    <w:rsid w:val="00552397"/>
    <w:rsid w:val="00554E84"/>
    <w:rsid w:val="00557AA9"/>
    <w:rsid w:val="005610DB"/>
    <w:rsid w:val="00561CF4"/>
    <w:rsid w:val="0056364D"/>
    <w:rsid w:val="00567A0E"/>
    <w:rsid w:val="00571DF8"/>
    <w:rsid w:val="00580E01"/>
    <w:rsid w:val="00581077"/>
    <w:rsid w:val="005833E0"/>
    <w:rsid w:val="00587227"/>
    <w:rsid w:val="005875FF"/>
    <w:rsid w:val="00593CA3"/>
    <w:rsid w:val="00595546"/>
    <w:rsid w:val="005A2FF5"/>
    <w:rsid w:val="005A3C08"/>
    <w:rsid w:val="005A4D1B"/>
    <w:rsid w:val="005A5F18"/>
    <w:rsid w:val="005B5F88"/>
    <w:rsid w:val="005C64B4"/>
    <w:rsid w:val="005D4112"/>
    <w:rsid w:val="005D7962"/>
    <w:rsid w:val="005E0F86"/>
    <w:rsid w:val="005E24F6"/>
    <w:rsid w:val="005E32A5"/>
    <w:rsid w:val="005F205D"/>
    <w:rsid w:val="005F6246"/>
    <w:rsid w:val="00616DFE"/>
    <w:rsid w:val="00617B99"/>
    <w:rsid w:val="00624A4D"/>
    <w:rsid w:val="006302E9"/>
    <w:rsid w:val="00645380"/>
    <w:rsid w:val="0064623A"/>
    <w:rsid w:val="006519AA"/>
    <w:rsid w:val="0065331C"/>
    <w:rsid w:val="006577DE"/>
    <w:rsid w:val="0067156C"/>
    <w:rsid w:val="0067539C"/>
    <w:rsid w:val="0067616C"/>
    <w:rsid w:val="0067622E"/>
    <w:rsid w:val="00680CE2"/>
    <w:rsid w:val="00692E44"/>
    <w:rsid w:val="00694A9E"/>
    <w:rsid w:val="006A710A"/>
    <w:rsid w:val="006B0A77"/>
    <w:rsid w:val="006B12A2"/>
    <w:rsid w:val="006B6EB7"/>
    <w:rsid w:val="006C75B8"/>
    <w:rsid w:val="006E045F"/>
    <w:rsid w:val="006E3E9B"/>
    <w:rsid w:val="006F6AA0"/>
    <w:rsid w:val="00701383"/>
    <w:rsid w:val="00701A5F"/>
    <w:rsid w:val="00704E3C"/>
    <w:rsid w:val="00720F5A"/>
    <w:rsid w:val="0072183B"/>
    <w:rsid w:val="007243F0"/>
    <w:rsid w:val="00727129"/>
    <w:rsid w:val="00727EF1"/>
    <w:rsid w:val="0073006A"/>
    <w:rsid w:val="007366EC"/>
    <w:rsid w:val="00737895"/>
    <w:rsid w:val="00740AAD"/>
    <w:rsid w:val="007445E8"/>
    <w:rsid w:val="007459B9"/>
    <w:rsid w:val="007463F1"/>
    <w:rsid w:val="00751924"/>
    <w:rsid w:val="00762D54"/>
    <w:rsid w:val="00770702"/>
    <w:rsid w:val="00777035"/>
    <w:rsid w:val="00782F68"/>
    <w:rsid w:val="00795D22"/>
    <w:rsid w:val="00796BE5"/>
    <w:rsid w:val="007A2C20"/>
    <w:rsid w:val="007A3E5F"/>
    <w:rsid w:val="007A4882"/>
    <w:rsid w:val="007A6D25"/>
    <w:rsid w:val="007B25F0"/>
    <w:rsid w:val="007B4502"/>
    <w:rsid w:val="007B46C6"/>
    <w:rsid w:val="007C59D8"/>
    <w:rsid w:val="007D0E87"/>
    <w:rsid w:val="007E0107"/>
    <w:rsid w:val="007E1B17"/>
    <w:rsid w:val="007F01C5"/>
    <w:rsid w:val="008028FE"/>
    <w:rsid w:val="00804E11"/>
    <w:rsid w:val="0081012C"/>
    <w:rsid w:val="00816549"/>
    <w:rsid w:val="0082136C"/>
    <w:rsid w:val="00834047"/>
    <w:rsid w:val="00841C59"/>
    <w:rsid w:val="008446EA"/>
    <w:rsid w:val="008456C6"/>
    <w:rsid w:val="0085471B"/>
    <w:rsid w:val="00855990"/>
    <w:rsid w:val="008603D1"/>
    <w:rsid w:val="0086067D"/>
    <w:rsid w:val="00861425"/>
    <w:rsid w:val="00865DC7"/>
    <w:rsid w:val="00880D86"/>
    <w:rsid w:val="008833B1"/>
    <w:rsid w:val="008943BD"/>
    <w:rsid w:val="008A19F7"/>
    <w:rsid w:val="008A4BE9"/>
    <w:rsid w:val="008C019B"/>
    <w:rsid w:val="008C2DAC"/>
    <w:rsid w:val="008C3B75"/>
    <w:rsid w:val="008C64C7"/>
    <w:rsid w:val="008E168D"/>
    <w:rsid w:val="008E16E2"/>
    <w:rsid w:val="008E1973"/>
    <w:rsid w:val="008E7374"/>
    <w:rsid w:val="008F14B6"/>
    <w:rsid w:val="008F2C38"/>
    <w:rsid w:val="008F6DD5"/>
    <w:rsid w:val="008F72E2"/>
    <w:rsid w:val="008F7BD2"/>
    <w:rsid w:val="008F7DA5"/>
    <w:rsid w:val="009027AD"/>
    <w:rsid w:val="009039CC"/>
    <w:rsid w:val="009131A5"/>
    <w:rsid w:val="0092354A"/>
    <w:rsid w:val="009263AF"/>
    <w:rsid w:val="00935EAF"/>
    <w:rsid w:val="00936A2B"/>
    <w:rsid w:val="0094520B"/>
    <w:rsid w:val="009466D3"/>
    <w:rsid w:val="009545F0"/>
    <w:rsid w:val="00960E45"/>
    <w:rsid w:val="00964B72"/>
    <w:rsid w:val="00965110"/>
    <w:rsid w:val="00966717"/>
    <w:rsid w:val="00970C28"/>
    <w:rsid w:val="009916FE"/>
    <w:rsid w:val="009A4475"/>
    <w:rsid w:val="009B1F1F"/>
    <w:rsid w:val="009B4ABB"/>
    <w:rsid w:val="009B67A3"/>
    <w:rsid w:val="009C6021"/>
    <w:rsid w:val="009C6D87"/>
    <w:rsid w:val="009D42E6"/>
    <w:rsid w:val="00A01D88"/>
    <w:rsid w:val="00A034E1"/>
    <w:rsid w:val="00A11A45"/>
    <w:rsid w:val="00A13A55"/>
    <w:rsid w:val="00A13E5C"/>
    <w:rsid w:val="00A147C1"/>
    <w:rsid w:val="00A24868"/>
    <w:rsid w:val="00A25CEF"/>
    <w:rsid w:val="00A26F0A"/>
    <w:rsid w:val="00A27AEC"/>
    <w:rsid w:val="00A3194C"/>
    <w:rsid w:val="00A31EC2"/>
    <w:rsid w:val="00A63057"/>
    <w:rsid w:val="00A95F03"/>
    <w:rsid w:val="00AA35CA"/>
    <w:rsid w:val="00AB009B"/>
    <w:rsid w:val="00AB55D7"/>
    <w:rsid w:val="00AB72A6"/>
    <w:rsid w:val="00AD0CB3"/>
    <w:rsid w:val="00AD110F"/>
    <w:rsid w:val="00AD4AF8"/>
    <w:rsid w:val="00AE2BBD"/>
    <w:rsid w:val="00AE75C9"/>
    <w:rsid w:val="00AF02B4"/>
    <w:rsid w:val="00AF3A72"/>
    <w:rsid w:val="00AF44E5"/>
    <w:rsid w:val="00AF7BAB"/>
    <w:rsid w:val="00B030F2"/>
    <w:rsid w:val="00B11250"/>
    <w:rsid w:val="00B20DFC"/>
    <w:rsid w:val="00B2357F"/>
    <w:rsid w:val="00B24928"/>
    <w:rsid w:val="00B26843"/>
    <w:rsid w:val="00B308F1"/>
    <w:rsid w:val="00B313C1"/>
    <w:rsid w:val="00B32050"/>
    <w:rsid w:val="00B36432"/>
    <w:rsid w:val="00B436CC"/>
    <w:rsid w:val="00B47926"/>
    <w:rsid w:val="00B5140A"/>
    <w:rsid w:val="00B5368E"/>
    <w:rsid w:val="00B57E0A"/>
    <w:rsid w:val="00B62749"/>
    <w:rsid w:val="00B70417"/>
    <w:rsid w:val="00B81E1A"/>
    <w:rsid w:val="00B82D94"/>
    <w:rsid w:val="00B83682"/>
    <w:rsid w:val="00B8444F"/>
    <w:rsid w:val="00BA005C"/>
    <w:rsid w:val="00BA4126"/>
    <w:rsid w:val="00BA7C69"/>
    <w:rsid w:val="00BB07C0"/>
    <w:rsid w:val="00BC0CE7"/>
    <w:rsid w:val="00BC36F1"/>
    <w:rsid w:val="00BC5110"/>
    <w:rsid w:val="00BC79C7"/>
    <w:rsid w:val="00BD248E"/>
    <w:rsid w:val="00BD61DF"/>
    <w:rsid w:val="00BE1E18"/>
    <w:rsid w:val="00BF2D3F"/>
    <w:rsid w:val="00BF2F3D"/>
    <w:rsid w:val="00BF3879"/>
    <w:rsid w:val="00C0283E"/>
    <w:rsid w:val="00C1175E"/>
    <w:rsid w:val="00C13299"/>
    <w:rsid w:val="00C16070"/>
    <w:rsid w:val="00C21B60"/>
    <w:rsid w:val="00C317E5"/>
    <w:rsid w:val="00C32CF5"/>
    <w:rsid w:val="00C33957"/>
    <w:rsid w:val="00C33DB3"/>
    <w:rsid w:val="00C4663E"/>
    <w:rsid w:val="00C53F67"/>
    <w:rsid w:val="00C54057"/>
    <w:rsid w:val="00C559BD"/>
    <w:rsid w:val="00C6730D"/>
    <w:rsid w:val="00C7134D"/>
    <w:rsid w:val="00C81228"/>
    <w:rsid w:val="00C814FD"/>
    <w:rsid w:val="00C81A4F"/>
    <w:rsid w:val="00C8205B"/>
    <w:rsid w:val="00C83587"/>
    <w:rsid w:val="00C83E44"/>
    <w:rsid w:val="00C85EE7"/>
    <w:rsid w:val="00CA6363"/>
    <w:rsid w:val="00CC0D84"/>
    <w:rsid w:val="00CC20E3"/>
    <w:rsid w:val="00CC2B5D"/>
    <w:rsid w:val="00CC7C44"/>
    <w:rsid w:val="00CD3D29"/>
    <w:rsid w:val="00CD4D3C"/>
    <w:rsid w:val="00CD7DA2"/>
    <w:rsid w:val="00CE1075"/>
    <w:rsid w:val="00CE61EC"/>
    <w:rsid w:val="00CE7C5D"/>
    <w:rsid w:val="00CF153F"/>
    <w:rsid w:val="00CF3263"/>
    <w:rsid w:val="00D01681"/>
    <w:rsid w:val="00D0467B"/>
    <w:rsid w:val="00D139A7"/>
    <w:rsid w:val="00D141BD"/>
    <w:rsid w:val="00D16365"/>
    <w:rsid w:val="00D268E6"/>
    <w:rsid w:val="00D31274"/>
    <w:rsid w:val="00D31A5C"/>
    <w:rsid w:val="00D5597D"/>
    <w:rsid w:val="00D64BC9"/>
    <w:rsid w:val="00D678CE"/>
    <w:rsid w:val="00D70BDC"/>
    <w:rsid w:val="00D73533"/>
    <w:rsid w:val="00D80EC4"/>
    <w:rsid w:val="00D904AF"/>
    <w:rsid w:val="00DA2AC5"/>
    <w:rsid w:val="00DA69FD"/>
    <w:rsid w:val="00DA6C9F"/>
    <w:rsid w:val="00DA7B4E"/>
    <w:rsid w:val="00DC7DC1"/>
    <w:rsid w:val="00DC7E44"/>
    <w:rsid w:val="00DD016B"/>
    <w:rsid w:val="00DD086B"/>
    <w:rsid w:val="00DD10BF"/>
    <w:rsid w:val="00DD684F"/>
    <w:rsid w:val="00DE6D88"/>
    <w:rsid w:val="00DF5B17"/>
    <w:rsid w:val="00E06274"/>
    <w:rsid w:val="00E079A9"/>
    <w:rsid w:val="00E1082D"/>
    <w:rsid w:val="00E16ED5"/>
    <w:rsid w:val="00E24A86"/>
    <w:rsid w:val="00E3019C"/>
    <w:rsid w:val="00E30FFF"/>
    <w:rsid w:val="00E35CD9"/>
    <w:rsid w:val="00E456A7"/>
    <w:rsid w:val="00E4678D"/>
    <w:rsid w:val="00E4770E"/>
    <w:rsid w:val="00E55B06"/>
    <w:rsid w:val="00E57DCA"/>
    <w:rsid w:val="00E60373"/>
    <w:rsid w:val="00E61EB0"/>
    <w:rsid w:val="00E6696D"/>
    <w:rsid w:val="00E66CBF"/>
    <w:rsid w:val="00E66E13"/>
    <w:rsid w:val="00E73B72"/>
    <w:rsid w:val="00E833C6"/>
    <w:rsid w:val="00E85B9B"/>
    <w:rsid w:val="00E862A3"/>
    <w:rsid w:val="00EA0A79"/>
    <w:rsid w:val="00EA72F5"/>
    <w:rsid w:val="00EC0141"/>
    <w:rsid w:val="00EC3FED"/>
    <w:rsid w:val="00EC60EE"/>
    <w:rsid w:val="00ED3CCE"/>
    <w:rsid w:val="00EE00E7"/>
    <w:rsid w:val="00EE21E8"/>
    <w:rsid w:val="00EE3714"/>
    <w:rsid w:val="00EF008A"/>
    <w:rsid w:val="00EF38B6"/>
    <w:rsid w:val="00EF5A84"/>
    <w:rsid w:val="00F003D8"/>
    <w:rsid w:val="00F01F2B"/>
    <w:rsid w:val="00F0300A"/>
    <w:rsid w:val="00F07A0F"/>
    <w:rsid w:val="00F15718"/>
    <w:rsid w:val="00F21E76"/>
    <w:rsid w:val="00F27721"/>
    <w:rsid w:val="00F3037A"/>
    <w:rsid w:val="00F33865"/>
    <w:rsid w:val="00F3557A"/>
    <w:rsid w:val="00F36FCF"/>
    <w:rsid w:val="00F37207"/>
    <w:rsid w:val="00F43DB3"/>
    <w:rsid w:val="00F46C49"/>
    <w:rsid w:val="00F507C3"/>
    <w:rsid w:val="00F5372A"/>
    <w:rsid w:val="00F54917"/>
    <w:rsid w:val="00F554BB"/>
    <w:rsid w:val="00F55740"/>
    <w:rsid w:val="00F64087"/>
    <w:rsid w:val="00F73607"/>
    <w:rsid w:val="00F873E9"/>
    <w:rsid w:val="00F92119"/>
    <w:rsid w:val="00F92C62"/>
    <w:rsid w:val="00F97D72"/>
    <w:rsid w:val="00FA5295"/>
    <w:rsid w:val="00FA543C"/>
    <w:rsid w:val="00FA7548"/>
    <w:rsid w:val="00FC072F"/>
    <w:rsid w:val="00FC5E80"/>
    <w:rsid w:val="00FE0BF8"/>
    <w:rsid w:val="00FF42C0"/>
    <w:rsid w:val="00FF7B82"/>
    <w:rsid w:val="02455A37"/>
    <w:rsid w:val="06102A45"/>
    <w:rsid w:val="0ACE6CF4"/>
    <w:rsid w:val="0E9C5216"/>
    <w:rsid w:val="12E07EB7"/>
    <w:rsid w:val="141F5361"/>
    <w:rsid w:val="18896397"/>
    <w:rsid w:val="1A8540A2"/>
    <w:rsid w:val="1AA3313A"/>
    <w:rsid w:val="1B70377E"/>
    <w:rsid w:val="1BC47A08"/>
    <w:rsid w:val="1E067287"/>
    <w:rsid w:val="1F443947"/>
    <w:rsid w:val="22A01CA5"/>
    <w:rsid w:val="23FB071C"/>
    <w:rsid w:val="244A4122"/>
    <w:rsid w:val="252F2234"/>
    <w:rsid w:val="29791232"/>
    <w:rsid w:val="2BE9260D"/>
    <w:rsid w:val="31D9081D"/>
    <w:rsid w:val="320622CF"/>
    <w:rsid w:val="3A7B4CA0"/>
    <w:rsid w:val="3C1D488D"/>
    <w:rsid w:val="3F12191C"/>
    <w:rsid w:val="3F5F20C3"/>
    <w:rsid w:val="42AE1084"/>
    <w:rsid w:val="45314125"/>
    <w:rsid w:val="454E722F"/>
    <w:rsid w:val="46A553B7"/>
    <w:rsid w:val="4A3D66CF"/>
    <w:rsid w:val="4A617A32"/>
    <w:rsid w:val="4AA81321"/>
    <w:rsid w:val="4B257D58"/>
    <w:rsid w:val="4E326102"/>
    <w:rsid w:val="52193C91"/>
    <w:rsid w:val="525038AC"/>
    <w:rsid w:val="52A71164"/>
    <w:rsid w:val="52FF2395"/>
    <w:rsid w:val="532442F0"/>
    <w:rsid w:val="54C36626"/>
    <w:rsid w:val="5AEE0C65"/>
    <w:rsid w:val="5B8C641D"/>
    <w:rsid w:val="5D2E3D0B"/>
    <w:rsid w:val="5E7D0E2E"/>
    <w:rsid w:val="60967BD1"/>
    <w:rsid w:val="61153524"/>
    <w:rsid w:val="624B6363"/>
    <w:rsid w:val="63180427"/>
    <w:rsid w:val="639479CB"/>
    <w:rsid w:val="690E39A8"/>
    <w:rsid w:val="70705017"/>
    <w:rsid w:val="7180623D"/>
    <w:rsid w:val="7202227E"/>
    <w:rsid w:val="73762356"/>
    <w:rsid w:val="74F5278B"/>
    <w:rsid w:val="752E5CBB"/>
    <w:rsid w:val="75D2317E"/>
    <w:rsid w:val="76462481"/>
    <w:rsid w:val="764C7300"/>
    <w:rsid w:val="76B0190A"/>
    <w:rsid w:val="77887FCB"/>
    <w:rsid w:val="77B52F76"/>
    <w:rsid w:val="77C00903"/>
    <w:rsid w:val="7B591521"/>
    <w:rsid w:val="7E6050BF"/>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1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054DB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link w:val="Heading3Char"/>
    <w:uiPriority w:val="9"/>
    <w:unhideWhenUsed/>
    <w:qFormat/>
    <w:pPr>
      <w:keepNext/>
      <w:keepLines/>
      <w:spacing w:after="16" w:line="259" w:lineRule="auto"/>
      <w:ind w:left="1287" w:hanging="10"/>
      <w:outlineLvl w:val="2"/>
    </w:pPr>
    <w:rPr>
      <w:rFonts w:ascii="Arial" w:eastAsia="Arial" w:hAnsi="Arial" w:cs="Arial"/>
      <w:color w:val="000000"/>
      <w:szCs w:val="22"/>
      <w:u w:val="single" w:color="000000"/>
      <w:shd w:val="clear" w:color="auto" w:fill="FFFF0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pPr>
      <w:spacing w:line="240" w:lineRule="auto"/>
    </w:pPr>
    <w:rPr>
      <w:sz w:val="20"/>
      <w:szCs w:val="20"/>
    </w:rPr>
  </w:style>
  <w:style w:type="paragraph" w:styleId="BodyText">
    <w:name w:val="Body Text"/>
    <w:basedOn w:val="Default"/>
    <w:next w:val="Default"/>
    <w:link w:val="BodyTextChar"/>
    <w:qFormat/>
    <w:rPr>
      <w:color w:val="auto"/>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zh-CN"/>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nhideWhenUsed/>
    <w:qFormat/>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1">
    <w:name w:val="修訂1"/>
    <w:hidden/>
    <w:uiPriority w:val="99"/>
    <w:semiHidden/>
    <w:qFormat/>
    <w:rPr>
      <w:sz w:val="22"/>
      <w:szCs w:val="22"/>
      <w:lang w:val="en-GB"/>
    </w:rPr>
  </w:style>
  <w:style w:type="character" w:customStyle="1" w:styleId="BodyTextChar">
    <w:name w:val="Body Text Char"/>
    <w:basedOn w:val="DefaultParagraphFont"/>
    <w:link w:val="BodyText"/>
    <w:qFormat/>
    <w:rPr>
      <w:rFonts w:ascii="Arial" w:hAnsi="Arial" w:cs="Arial"/>
      <w:sz w:val="24"/>
      <w:szCs w:val="24"/>
      <w:lang w:val="en-US" w:eastAsia="zh-CN"/>
    </w:rPr>
  </w:style>
  <w:style w:type="character" w:customStyle="1" w:styleId="10">
    <w:name w:val="未处理的提及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uiPriority w:val="9"/>
    <w:qFormat/>
    <w:rPr>
      <w:rFonts w:ascii="Arial" w:eastAsia="Arial" w:hAnsi="Arial" w:cs="Arial"/>
      <w:color w:val="000000"/>
      <w:sz w:val="20"/>
      <w:u w:val="single" w:color="000000"/>
      <w:lang w:eastAsia="zh-CN"/>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st">
    <w:name w:val="st"/>
    <w:basedOn w:val="DefaultParagraphFont"/>
    <w:rsid w:val="00E35CD9"/>
  </w:style>
  <w:style w:type="character" w:customStyle="1" w:styleId="Heading1Char">
    <w:name w:val="Heading 1 Char"/>
    <w:basedOn w:val="DefaultParagraphFont"/>
    <w:link w:val="Heading1"/>
    <w:uiPriority w:val="9"/>
    <w:rsid w:val="00054DB7"/>
    <w:rPr>
      <w:rFonts w:asciiTheme="majorHAnsi" w:eastAsiaTheme="majorEastAsia" w:hAnsiTheme="majorHAnsi" w:cstheme="majorBidi"/>
      <w:b/>
      <w:bCs/>
      <w:kern w:val="52"/>
      <w:sz w:val="52"/>
      <w:szCs w:val="52"/>
      <w:lang w:val="en-GB"/>
    </w:rPr>
  </w:style>
  <w:style w:type="paragraph" w:styleId="FootnoteText">
    <w:name w:val="footnote text"/>
    <w:basedOn w:val="Normal"/>
    <w:link w:val="FootnoteTextChar"/>
    <w:uiPriority w:val="99"/>
    <w:semiHidden/>
    <w:unhideWhenUsed/>
    <w:rsid w:val="00054DB7"/>
    <w:pPr>
      <w:spacing w:after="0" w:line="240" w:lineRule="auto"/>
      <w:ind w:left="10" w:hanging="10"/>
      <w:jc w:val="both"/>
    </w:pPr>
    <w:rPr>
      <w:rFonts w:ascii="Arial" w:eastAsia="Arial" w:hAnsi="Arial" w:cs="Arial"/>
      <w:color w:val="000000"/>
      <w:sz w:val="20"/>
      <w:szCs w:val="20"/>
      <w:lang w:eastAsia="zh-CN"/>
    </w:rPr>
  </w:style>
  <w:style w:type="character" w:customStyle="1" w:styleId="FootnoteTextChar">
    <w:name w:val="Footnote Text Char"/>
    <w:basedOn w:val="DefaultParagraphFont"/>
    <w:link w:val="FootnoteText"/>
    <w:uiPriority w:val="99"/>
    <w:semiHidden/>
    <w:rsid w:val="00054DB7"/>
    <w:rPr>
      <w:rFonts w:ascii="Arial" w:eastAsia="Arial" w:hAnsi="Arial" w:cs="Arial"/>
      <w:color w:val="000000"/>
      <w:lang w:val="en-GB" w:eastAsia="zh-CN"/>
    </w:rPr>
  </w:style>
  <w:style w:type="character" w:styleId="FootnoteReference">
    <w:name w:val="footnote reference"/>
    <w:basedOn w:val="DefaultParagraphFont"/>
    <w:uiPriority w:val="99"/>
    <w:semiHidden/>
    <w:unhideWhenUsed/>
    <w:rsid w:val="00054DB7"/>
    <w:rPr>
      <w:vertAlign w:val="superscript"/>
    </w:rPr>
  </w:style>
  <w:style w:type="table" w:styleId="TableGrid">
    <w:name w:val="Table Grid"/>
    <w:basedOn w:val="TableNormal"/>
    <w:uiPriority w:val="59"/>
    <w:rsid w:val="00054DB7"/>
    <w:pPr>
      <w:widowControl w:val="0"/>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D678CE"/>
    <w:pPr>
      <w:jc w:val="right"/>
    </w:pPr>
  </w:style>
  <w:style w:type="character" w:customStyle="1" w:styleId="DateChar">
    <w:name w:val="Date Char"/>
    <w:basedOn w:val="DefaultParagraphFont"/>
    <w:link w:val="Date"/>
    <w:uiPriority w:val="99"/>
    <w:semiHidden/>
    <w:rsid w:val="00D678CE"/>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054DB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link w:val="Heading3Char"/>
    <w:uiPriority w:val="9"/>
    <w:unhideWhenUsed/>
    <w:qFormat/>
    <w:pPr>
      <w:keepNext/>
      <w:keepLines/>
      <w:spacing w:after="16" w:line="259" w:lineRule="auto"/>
      <w:ind w:left="1287" w:hanging="10"/>
      <w:outlineLvl w:val="2"/>
    </w:pPr>
    <w:rPr>
      <w:rFonts w:ascii="Arial" w:eastAsia="Arial" w:hAnsi="Arial" w:cs="Arial"/>
      <w:color w:val="000000"/>
      <w:szCs w:val="22"/>
      <w:u w:val="single" w:color="000000"/>
      <w:shd w:val="clear" w:color="auto" w:fill="FFFF0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pPr>
      <w:spacing w:line="240" w:lineRule="auto"/>
    </w:pPr>
    <w:rPr>
      <w:sz w:val="20"/>
      <w:szCs w:val="20"/>
    </w:rPr>
  </w:style>
  <w:style w:type="paragraph" w:styleId="BodyText">
    <w:name w:val="Body Text"/>
    <w:basedOn w:val="Default"/>
    <w:next w:val="Default"/>
    <w:link w:val="BodyTextChar"/>
    <w:qFormat/>
    <w:rPr>
      <w:color w:val="auto"/>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zh-CN"/>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nhideWhenUsed/>
    <w:qFormat/>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1">
    <w:name w:val="修訂1"/>
    <w:hidden/>
    <w:uiPriority w:val="99"/>
    <w:semiHidden/>
    <w:qFormat/>
    <w:rPr>
      <w:sz w:val="22"/>
      <w:szCs w:val="22"/>
      <w:lang w:val="en-GB"/>
    </w:rPr>
  </w:style>
  <w:style w:type="character" w:customStyle="1" w:styleId="BodyTextChar">
    <w:name w:val="Body Text Char"/>
    <w:basedOn w:val="DefaultParagraphFont"/>
    <w:link w:val="BodyText"/>
    <w:qFormat/>
    <w:rPr>
      <w:rFonts w:ascii="Arial" w:hAnsi="Arial" w:cs="Arial"/>
      <w:sz w:val="24"/>
      <w:szCs w:val="24"/>
      <w:lang w:val="en-US" w:eastAsia="zh-CN"/>
    </w:rPr>
  </w:style>
  <w:style w:type="character" w:customStyle="1" w:styleId="10">
    <w:name w:val="未处理的提及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uiPriority w:val="9"/>
    <w:qFormat/>
    <w:rPr>
      <w:rFonts w:ascii="Arial" w:eastAsia="Arial" w:hAnsi="Arial" w:cs="Arial"/>
      <w:color w:val="000000"/>
      <w:sz w:val="20"/>
      <w:u w:val="single" w:color="000000"/>
      <w:lang w:eastAsia="zh-CN"/>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st">
    <w:name w:val="st"/>
    <w:basedOn w:val="DefaultParagraphFont"/>
    <w:rsid w:val="00E35CD9"/>
  </w:style>
  <w:style w:type="character" w:customStyle="1" w:styleId="Heading1Char">
    <w:name w:val="Heading 1 Char"/>
    <w:basedOn w:val="DefaultParagraphFont"/>
    <w:link w:val="Heading1"/>
    <w:uiPriority w:val="9"/>
    <w:rsid w:val="00054DB7"/>
    <w:rPr>
      <w:rFonts w:asciiTheme="majorHAnsi" w:eastAsiaTheme="majorEastAsia" w:hAnsiTheme="majorHAnsi" w:cstheme="majorBidi"/>
      <w:b/>
      <w:bCs/>
      <w:kern w:val="52"/>
      <w:sz w:val="52"/>
      <w:szCs w:val="52"/>
      <w:lang w:val="en-GB"/>
    </w:rPr>
  </w:style>
  <w:style w:type="paragraph" w:styleId="FootnoteText">
    <w:name w:val="footnote text"/>
    <w:basedOn w:val="Normal"/>
    <w:link w:val="FootnoteTextChar"/>
    <w:uiPriority w:val="99"/>
    <w:semiHidden/>
    <w:unhideWhenUsed/>
    <w:rsid w:val="00054DB7"/>
    <w:pPr>
      <w:spacing w:after="0" w:line="240" w:lineRule="auto"/>
      <w:ind w:left="10" w:hanging="10"/>
      <w:jc w:val="both"/>
    </w:pPr>
    <w:rPr>
      <w:rFonts w:ascii="Arial" w:eastAsia="Arial" w:hAnsi="Arial" w:cs="Arial"/>
      <w:color w:val="000000"/>
      <w:sz w:val="20"/>
      <w:szCs w:val="20"/>
      <w:lang w:eastAsia="zh-CN"/>
    </w:rPr>
  </w:style>
  <w:style w:type="character" w:customStyle="1" w:styleId="FootnoteTextChar">
    <w:name w:val="Footnote Text Char"/>
    <w:basedOn w:val="DefaultParagraphFont"/>
    <w:link w:val="FootnoteText"/>
    <w:uiPriority w:val="99"/>
    <w:semiHidden/>
    <w:rsid w:val="00054DB7"/>
    <w:rPr>
      <w:rFonts w:ascii="Arial" w:eastAsia="Arial" w:hAnsi="Arial" w:cs="Arial"/>
      <w:color w:val="000000"/>
      <w:lang w:val="en-GB" w:eastAsia="zh-CN"/>
    </w:rPr>
  </w:style>
  <w:style w:type="character" w:styleId="FootnoteReference">
    <w:name w:val="footnote reference"/>
    <w:basedOn w:val="DefaultParagraphFont"/>
    <w:uiPriority w:val="99"/>
    <w:semiHidden/>
    <w:unhideWhenUsed/>
    <w:rsid w:val="00054DB7"/>
    <w:rPr>
      <w:vertAlign w:val="superscript"/>
    </w:rPr>
  </w:style>
  <w:style w:type="table" w:styleId="TableGrid">
    <w:name w:val="Table Grid"/>
    <w:basedOn w:val="TableNormal"/>
    <w:uiPriority w:val="59"/>
    <w:rsid w:val="00054DB7"/>
    <w:pPr>
      <w:widowControl w:val="0"/>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D678CE"/>
    <w:pPr>
      <w:jc w:val="right"/>
    </w:pPr>
  </w:style>
  <w:style w:type="character" w:customStyle="1" w:styleId="DateChar">
    <w:name w:val="Date Char"/>
    <w:basedOn w:val="DefaultParagraphFont"/>
    <w:link w:val="Date"/>
    <w:uiPriority w:val="99"/>
    <w:semiHidden/>
    <w:rsid w:val="00D678C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wd.gov.hk/en/index/site_links/page_ngowebsit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sports@cyberport.h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805C89C5C3734298F16F6F4835AC3A" ma:contentTypeVersion="1" ma:contentTypeDescription="Create a new document." ma:contentTypeScope="" ma:versionID="5e11b60b28d7b17aa21c571621fd05e3">
  <xsd:schema xmlns:xsd="http://www.w3.org/2001/XMLSchema" xmlns:xs="http://www.w3.org/2001/XMLSchema" xmlns:p="http://schemas.microsoft.com/office/2006/metadata/properties" targetNamespace="http://schemas.microsoft.com/office/2006/metadata/properties" ma:root="true" ma:fieldsID="b9ab8c2b3c1d2a690bc60d382cab7c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42E05-2E55-40D1-B57E-419984FDF7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F580B0B-9154-4A40-94B4-87CF84DF9C8D}">
  <ds:schemaRefs>
    <ds:schemaRef ds:uri="http://schemas.microsoft.com/sharepoint/v3/contenttype/forms"/>
  </ds:schemaRefs>
</ds:datastoreItem>
</file>

<file path=customXml/itemProps4.xml><?xml version="1.0" encoding="utf-8"?>
<ds:datastoreItem xmlns:ds="http://schemas.openxmlformats.org/officeDocument/2006/customXml" ds:itemID="{8BBEEE4A-0D7C-4212-934A-999D09661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A9E873C-BE4E-4863-89B8-66DC0A32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Lam</dc:creator>
  <cp:lastModifiedBy>i2PC14</cp:lastModifiedBy>
  <cp:revision>30</cp:revision>
  <cp:lastPrinted>2019-12-05T03:42:00Z</cp:lastPrinted>
  <dcterms:created xsi:type="dcterms:W3CDTF">2019-12-18T08:44:00Z</dcterms:created>
  <dcterms:modified xsi:type="dcterms:W3CDTF">2019-12-19T03:30:00Z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0x0101007D805C89C5C3734298F16F6F4835AC3A</vt:lpwstr>
  </property>
  <property fmtid="{D5CDD505-2E9C-101B-9397-08002B2CF9AE}" pid="3" name="KSOProductBuildVer">
    <vt:lpwstr>2052-11.1.0.9292</vt:lpwstr>
  </property>
</Properties>
</file>